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Times New Roman" w:hAnsi="Times New Roman" w:eastAsia="宋体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/>
          <w:sz w:val="32"/>
          <w:szCs w:val="32"/>
        </w:rPr>
        <w:t>湖州学院图书馆加工耗材采购项目</w:t>
      </w:r>
      <w:r>
        <w:rPr>
          <w:rFonts w:hint="eastAsia" w:ascii="Times New Roman" w:hAnsi="Times New Roman" w:eastAsia="宋体" w:cs="Times New Roman"/>
          <w:b/>
          <w:kern w:val="2"/>
          <w:sz w:val="32"/>
          <w:szCs w:val="32"/>
          <w:lang w:val="en-US" w:eastAsia="zh-CN" w:bidi="ar-SA"/>
        </w:rPr>
        <w:t>招标文件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一、项目基本情况</w:t>
      </w:r>
    </w:p>
    <w:p>
      <w:pPr>
        <w:ind w:firstLine="480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采购项目名称：</w:t>
      </w:r>
      <w:r>
        <w:rPr>
          <w:rFonts w:hint="eastAsia" w:ascii="宋体" w:hAnsi="宋体" w:cs="宋体"/>
        </w:rPr>
        <w:t>湖州学院</w:t>
      </w:r>
      <w:r>
        <w:rPr>
          <w:rFonts w:hint="eastAsia" w:ascii="宋体" w:hAnsi="宋体" w:cs="宋体"/>
          <w:lang w:val="en-US" w:eastAsia="zh-CN"/>
        </w:rPr>
        <w:t>图书馆加工耗材采购项目</w:t>
      </w:r>
      <w:r>
        <w:rPr>
          <w:rFonts w:hint="eastAsia"/>
        </w:rPr>
        <w:t>；</w:t>
      </w:r>
    </w:p>
    <w:p>
      <w:pPr>
        <w:ind w:firstLine="480"/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）采购项目编号：XZ202</w:t>
      </w:r>
      <w:r>
        <w:rPr>
          <w:rFonts w:hint="eastAsia"/>
          <w:lang w:val="en-US" w:eastAsia="zh-CN"/>
        </w:rPr>
        <w:t>4008</w:t>
      </w:r>
      <w:r>
        <w:rPr>
          <w:rFonts w:hint="eastAsia"/>
        </w:rPr>
        <w:t>A；</w:t>
      </w:r>
    </w:p>
    <w:p>
      <w:pPr>
        <w:ind w:firstLine="480"/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）采购</w:t>
      </w:r>
      <w:r>
        <w:t>方式：</w:t>
      </w:r>
      <w:r>
        <w:rPr>
          <w:rFonts w:hint="eastAsia"/>
        </w:rPr>
        <w:t>校内公开招标；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textAlignment w:val="auto"/>
        <w:rPr>
          <w:rFonts w:hint="eastAsia"/>
          <w:b/>
          <w:bCs/>
          <w:color w:val="FF0000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highlight w:val="none"/>
          <w:lang w:val="en-US" w:eastAsia="zh-CN"/>
        </w:rPr>
        <w:t>（四）采购预算（最高限价）：人民币22万元，单价1.1元/条；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textAlignment w:val="auto"/>
        <w:rPr>
          <w:rFonts w:hint="default"/>
          <w:b/>
          <w:bCs/>
          <w:color w:val="FF0000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highlight w:val="none"/>
          <w:lang w:val="en-US" w:eastAsia="zh-CN"/>
        </w:rPr>
        <w:t>（五）采购数量：</w:t>
      </w:r>
      <w:r>
        <w:rPr>
          <w:rFonts w:hint="default"/>
          <w:b/>
          <w:bCs/>
          <w:color w:val="FF0000"/>
          <w:highlight w:val="none"/>
          <w:lang w:eastAsia="zh-CN"/>
        </w:rPr>
        <w:t>20万</w:t>
      </w:r>
      <w:r>
        <w:rPr>
          <w:rFonts w:hint="eastAsia"/>
          <w:b/>
          <w:bCs/>
          <w:color w:val="FF0000"/>
          <w:highlight w:val="none"/>
          <w:lang w:val="en-US" w:eastAsia="zh-CN"/>
        </w:rPr>
        <w:t>条；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>
        <w:rPr>
          <w:rFonts w:hint="eastAsia"/>
          <w:sz w:val="28"/>
          <w:szCs w:val="28"/>
          <w:lang w:val="en-US" w:eastAsia="zh-CN"/>
        </w:rPr>
        <w:t>供应商资格</w:t>
      </w:r>
      <w:r>
        <w:rPr>
          <w:rFonts w:hint="eastAsia"/>
          <w:sz w:val="28"/>
          <w:szCs w:val="28"/>
        </w:rPr>
        <w:t>要求</w:t>
      </w:r>
    </w:p>
    <w:p>
      <w:pPr>
        <w:pStyle w:val="4"/>
        <w:ind w:firstLine="482"/>
        <w:rPr>
          <w:b/>
          <w:bCs w:val="0"/>
        </w:rPr>
      </w:pPr>
      <w:r>
        <w:rPr>
          <w:rFonts w:hint="eastAsia"/>
          <w:b/>
          <w:bCs w:val="0"/>
        </w:rPr>
        <w:t>（一）</w:t>
      </w:r>
      <w:r>
        <w:rPr>
          <w:rFonts w:hint="eastAsia"/>
          <w:b/>
          <w:bCs w:val="0"/>
          <w:lang w:val="en-US" w:eastAsia="zh-CN"/>
        </w:rPr>
        <w:t>一般资格要求</w:t>
      </w:r>
      <w:r>
        <w:rPr>
          <w:rFonts w:hint="eastAsia"/>
          <w:b/>
          <w:bCs w:val="0"/>
        </w:rPr>
        <w:t>：</w:t>
      </w:r>
    </w:p>
    <w:p>
      <w:pPr>
        <w:ind w:firstLine="480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具有独立承担民事责任的能力；</w:t>
      </w:r>
    </w:p>
    <w:p>
      <w:pPr>
        <w:ind w:firstLine="480"/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具有良好的商业信誉和健全的财务会计制度；</w:t>
      </w:r>
    </w:p>
    <w:p>
      <w:pPr>
        <w:ind w:firstLine="480"/>
      </w:pPr>
      <w:r>
        <w:rPr>
          <w:rFonts w:hint="eastAsia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具有履行合同所必需的设备和专业技术能力；</w:t>
      </w:r>
    </w:p>
    <w:p>
      <w:pPr>
        <w:ind w:firstLine="480"/>
      </w:pPr>
      <w:r>
        <w:rPr>
          <w:rFonts w:hint="eastAsia"/>
        </w:rPr>
        <w:t>4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有依法缴纳税收和社会保障资金的良好记录；</w:t>
      </w:r>
    </w:p>
    <w:p>
      <w:pPr>
        <w:ind w:firstLine="480"/>
        <w:rPr>
          <w:rFonts w:hint="eastAsia" w:eastAsia="宋体"/>
          <w:lang w:eastAsia="zh-CN"/>
        </w:rPr>
      </w:pPr>
      <w:r>
        <w:rPr>
          <w:rFonts w:hint="eastAsia"/>
        </w:rPr>
        <w:t>5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参加投标活动前三年内，在经营活动中没有重大违法记录</w:t>
      </w:r>
      <w:r>
        <w:rPr>
          <w:rFonts w:hint="eastAsia"/>
          <w:lang w:eastAsia="zh-CN"/>
        </w:rPr>
        <w:t>。</w:t>
      </w:r>
    </w:p>
    <w:p>
      <w:pPr>
        <w:pStyle w:val="4"/>
        <w:ind w:firstLine="482"/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）其他说明：</w:t>
      </w:r>
    </w:p>
    <w:p>
      <w:pPr>
        <w:pStyle w:val="12"/>
        <w:ind w:firstLine="480"/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单位负责人为同一人或者存在直接控股、管理关系的不同</w:t>
      </w:r>
      <w:r>
        <w:rPr>
          <w:rFonts w:hint="eastAsia"/>
          <w:lang w:eastAsia="zh-CN"/>
        </w:rPr>
        <w:t>供应商</w:t>
      </w:r>
      <w:r>
        <w:rPr>
          <w:rFonts w:hint="eastAsia"/>
        </w:rPr>
        <w:t>，不得参加同一合同项目下的政府采购活动；</w:t>
      </w:r>
    </w:p>
    <w:p>
      <w:pPr>
        <w:pStyle w:val="14"/>
        <w:ind w:firstLine="480"/>
        <w:rPr>
          <w:rFonts w:hint="eastAsia" w:eastAsia="宋体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  <w:lang w:eastAsia="zh-CN"/>
        </w:rPr>
        <w:t>供应商</w:t>
      </w:r>
      <w:r>
        <w:rPr>
          <w:rFonts w:hint="eastAsia"/>
          <w:sz w:val="24"/>
          <w:szCs w:val="24"/>
        </w:rPr>
        <w:t>书面承诺符合参与采购活动资格条件的，不需要再提供财务状况报告、依法缴纳税收和社会保障资金记录、无重大违法记录等证明材料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pStyle w:val="14"/>
        <w:ind w:firstLine="48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3.本项目不接受联合体投标，不接受分包及备选方案。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三、投标报名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（一）报名资料</w:t>
      </w:r>
    </w:p>
    <w:p>
      <w:pPr>
        <w:pStyle w:val="12"/>
        <w:ind w:firstLine="48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有效的企业营业执照</w:t>
      </w:r>
      <w:r>
        <w:rPr>
          <w:rFonts w:hint="eastAsia"/>
          <w:lang w:val="en-US" w:eastAsia="zh-CN"/>
        </w:rPr>
        <w:t>，非法人企业需提供其他证明材料</w:t>
      </w:r>
      <w:r>
        <w:rPr>
          <w:rFonts w:hint="default"/>
          <w:lang w:val="en-US" w:eastAsia="zh-CN"/>
        </w:rPr>
        <w:t>；；</w:t>
      </w:r>
    </w:p>
    <w:p>
      <w:pPr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2.</w:t>
      </w:r>
      <w:r>
        <w:rPr>
          <w:rFonts w:hint="default"/>
          <w:highlight w:val="none"/>
          <w:lang w:val="en-US" w:eastAsia="zh-CN"/>
        </w:rPr>
        <w:t>提供自公告发布之日起至开标日前任意时间的“信用中国”（www.creditchina.gov.cn）、“中国政府采购网”（www.ccgp.gov.cn）供应商信用查询网页截图（以开标当日采购人核实的查询结果为准）；</w:t>
      </w:r>
    </w:p>
    <w:p>
      <w:pPr>
        <w:pStyle w:val="12"/>
        <w:ind w:firstLine="48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default"/>
          <w:lang w:val="en-US" w:eastAsia="zh-CN"/>
        </w:rPr>
        <w:t>法定代表人身份证复印件；如非法定代表人</w:t>
      </w:r>
      <w:r>
        <w:rPr>
          <w:rFonts w:hint="eastAsia"/>
          <w:lang w:val="en-US" w:eastAsia="zh-CN"/>
        </w:rPr>
        <w:t>参与投标</w:t>
      </w:r>
      <w:r>
        <w:rPr>
          <w:rFonts w:hint="default"/>
          <w:lang w:val="en-US" w:eastAsia="zh-CN"/>
        </w:rPr>
        <w:t>，另提供法定代表人授权委托书、授权</w:t>
      </w:r>
      <w:r>
        <w:rPr>
          <w:rFonts w:hint="eastAsia"/>
          <w:lang w:val="en-US" w:eastAsia="zh-CN"/>
        </w:rPr>
        <w:t>委托人</w:t>
      </w:r>
      <w:r>
        <w:rPr>
          <w:rFonts w:hint="default"/>
          <w:lang w:val="en-US" w:eastAsia="zh-CN"/>
        </w:rPr>
        <w:t>身份证复印件；</w:t>
      </w:r>
      <w:r>
        <w:rPr>
          <w:rFonts w:hint="eastAsia"/>
          <w:lang w:val="en-US" w:eastAsia="zh-CN"/>
        </w:rPr>
        <w:t>；</w:t>
      </w:r>
    </w:p>
    <w:p>
      <w:pPr>
        <w:pStyle w:val="12"/>
        <w:ind w:firstLine="48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default"/>
          <w:lang w:val="en-US" w:eastAsia="zh-CN"/>
        </w:rPr>
        <w:t>最近一个季度依法缴纳税收和社保费的证明（税费凭证复印件加盖公章，或者依法缴纳税费或依法免缴税费的证明）</w:t>
      </w:r>
      <w:r>
        <w:rPr>
          <w:rFonts w:hint="eastAsia"/>
          <w:lang w:val="en-US" w:eastAsia="zh-CN"/>
        </w:rPr>
        <w:t>；</w:t>
      </w:r>
    </w:p>
    <w:p>
      <w:pPr>
        <w:pStyle w:val="12"/>
        <w:ind w:firstLine="48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5.投标声明书；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6.供应商联系人、联系方式。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（二）报名方式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1.报名邮箱：cgzx@zjhzu.edu.cn；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2.报名截止时间：2024年05月31日16：00（以邮箱接收完整报名资料时间计）。</w:t>
      </w:r>
    </w:p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</w:t>
      </w:r>
      <w:r>
        <w:rPr>
          <w:rFonts w:hint="eastAsia"/>
          <w:lang w:val="en-US" w:eastAsia="zh-CN"/>
        </w:rPr>
        <w:t>供应商资格认定由采购事务中心进行初审，最终由评审委员会根据投标文件认定。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四、投标文件制作：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</w:t>
      </w:r>
      <w:r>
        <w:rPr>
          <w:rFonts w:hint="eastAsia" w:ascii="Times New Roman" w:eastAsia="宋体"/>
          <w:b/>
          <w:bCs/>
          <w:lang w:val="en-US" w:eastAsia="zh-CN"/>
        </w:rPr>
        <w:t>一</w:t>
      </w:r>
      <w:r>
        <w:rPr>
          <w:rFonts w:hint="eastAsia"/>
          <w:b/>
          <w:bCs/>
          <w:lang w:val="en-US" w:eastAsia="zh-CN"/>
        </w:rPr>
        <w:t>）</w:t>
      </w:r>
      <w:r>
        <w:rPr>
          <w:rFonts w:hint="eastAsia" w:ascii="Times New Roman" w:eastAsia="宋体"/>
          <w:b/>
          <w:bCs/>
          <w:lang w:val="en-US" w:eastAsia="zh-CN"/>
        </w:rPr>
        <w:t>投标文件要求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1.</w:t>
      </w:r>
      <w:r>
        <w:rPr>
          <w:rFonts w:hint="eastAsia"/>
          <w:b w:val="0"/>
          <w:bCs w:val="0"/>
          <w:lang w:val="en-US" w:eastAsia="zh-CN"/>
        </w:rPr>
        <w:t>《</w:t>
      </w:r>
      <w:r>
        <w:rPr>
          <w:rFonts w:hint="default"/>
          <w:b w:val="0"/>
          <w:bCs w:val="0"/>
          <w:lang w:val="en-US" w:eastAsia="zh-CN"/>
        </w:rPr>
        <w:t>投标文件</w:t>
      </w:r>
      <w:r>
        <w:rPr>
          <w:rFonts w:hint="eastAsia"/>
          <w:b w:val="0"/>
          <w:bCs w:val="0"/>
          <w:lang w:val="en-US" w:eastAsia="zh-CN"/>
        </w:rPr>
        <w:t>》按照</w:t>
      </w:r>
      <w:r>
        <w:rPr>
          <w:rFonts w:hint="default"/>
          <w:b w:val="0"/>
          <w:bCs w:val="0"/>
          <w:lang w:val="en-US" w:eastAsia="zh-CN"/>
        </w:rPr>
        <w:t>正本1份、副本1份编制，文件须胶状成册并密封。所有证件及证明材料均须真实、有效，</w:t>
      </w:r>
      <w:r>
        <w:rPr>
          <w:rFonts w:hint="eastAsia"/>
          <w:b w:val="0"/>
          <w:bCs w:val="0"/>
          <w:lang w:val="en-US" w:eastAsia="zh-CN"/>
        </w:rPr>
        <w:t>投标文件封面及每一页</w:t>
      </w:r>
      <w:r>
        <w:rPr>
          <w:rFonts w:hint="default"/>
          <w:b w:val="0"/>
          <w:bCs w:val="0"/>
          <w:lang w:val="en-US" w:eastAsia="zh-CN"/>
        </w:rPr>
        <w:t>均须加盖供应商公章，缺少以下任意一项内容即作无效标处理。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（二）投标文件内容：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textAlignment w:val="auto"/>
        <w:rPr>
          <w:rFonts w:hint="eastAsia" w:ascii="宋体" w:hAnsi="Courier New" w:cs="Courier New"/>
          <w:color w:val="000000"/>
          <w:szCs w:val="21"/>
          <w:lang w:val="en-US" w:eastAsia="zh-CN"/>
        </w:rPr>
      </w:pPr>
      <w:r>
        <w:rPr>
          <w:rFonts w:hint="eastAsia" w:ascii="宋体" w:hAnsi="Courier New" w:cs="Courier New"/>
          <w:color w:val="000000"/>
          <w:szCs w:val="21"/>
          <w:lang w:val="en-US" w:eastAsia="zh-CN"/>
        </w:rPr>
        <w:t>1.有效的营业执照，非法人企业需提供其他证明材料；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textAlignment w:val="auto"/>
        <w:rPr>
          <w:rFonts w:hint="eastAsia" w:ascii="宋体" w:hAnsi="Courier New" w:cs="Courier New"/>
          <w:color w:val="000000"/>
          <w:szCs w:val="21"/>
          <w:highlight w:val="none"/>
          <w:lang w:val="en-US" w:eastAsia="zh-CN"/>
        </w:rPr>
      </w:pPr>
      <w:r>
        <w:rPr>
          <w:rFonts w:hint="eastAsia" w:ascii="宋体" w:hAnsi="Courier New" w:cs="Courier New"/>
          <w:color w:val="000000"/>
          <w:szCs w:val="21"/>
          <w:highlight w:val="none"/>
          <w:lang w:val="en-US" w:eastAsia="zh-CN"/>
        </w:rPr>
        <w:t>2.提供自公告发布之日起至开标日前任意时间的“信用中国”（www.creditchina.gov.cn）、“中国政府采购网”（www.ccgp.gov.cn）供应商信用查询网页截图（以开标当日采购人核实的查询结果为准）；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textAlignment w:val="auto"/>
        <w:rPr>
          <w:rFonts w:hint="eastAsia" w:ascii="宋体" w:hAnsi="Courier New" w:cs="Courier New"/>
          <w:color w:val="000000"/>
          <w:szCs w:val="21"/>
          <w:lang w:val="en-US" w:eastAsia="zh-CN"/>
        </w:rPr>
      </w:pPr>
      <w:r>
        <w:rPr>
          <w:rFonts w:hint="eastAsia" w:ascii="宋体" w:hAnsi="Courier New" w:cs="Courier New"/>
          <w:color w:val="000000"/>
          <w:szCs w:val="21"/>
          <w:lang w:val="en-US" w:eastAsia="zh-CN"/>
        </w:rPr>
        <w:t>3.最近一个季度供应商依法缴纳税收和社保费的证明（税费凭证复印件，或者依法缴纳税费或依法免缴税费的证明)；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textAlignment w:val="auto"/>
        <w:rPr>
          <w:rFonts w:hint="default" w:ascii="宋体" w:hAnsi="Courier New" w:cs="Courier New"/>
          <w:color w:val="000000"/>
          <w:szCs w:val="21"/>
          <w:lang w:val="en-US" w:eastAsia="zh-CN"/>
        </w:rPr>
      </w:pPr>
      <w:r>
        <w:rPr>
          <w:rFonts w:hint="eastAsia" w:ascii="宋体" w:hAnsi="Courier New" w:cs="Courier New"/>
          <w:color w:val="000000"/>
          <w:szCs w:val="21"/>
          <w:lang w:val="en-US" w:eastAsia="zh-CN"/>
        </w:rPr>
        <w:t>4.法定代表人身份证复印件；如非法定代表人参与投标，需额外提供法定代表人授权委托书原件、授权委托人身份证复印件；</w:t>
      </w:r>
    </w:p>
    <w:p>
      <w:pPr>
        <w:pStyle w:val="3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1"/>
          <w:lang w:val="en-US" w:eastAsia="zh-CN"/>
        </w:rPr>
        <w:t>5.投标声明书；</w:t>
      </w:r>
    </w:p>
    <w:p>
      <w:pPr>
        <w:pStyle w:val="3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1"/>
          <w:lang w:val="en-US" w:eastAsia="zh-CN"/>
        </w:rPr>
        <w:t>6.需求响应表、商务响应表、拟提供货物；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kern w:val="2"/>
          <w:sz w:val="24"/>
          <w:szCs w:val="21"/>
        </w:rPr>
      </w:pPr>
      <w:r>
        <w:rPr>
          <w:rFonts w:hint="eastAsia"/>
          <w:lang w:val="en-US" w:eastAsia="zh-CN"/>
        </w:rPr>
        <w:t>7.</w:t>
      </w:r>
      <w:r>
        <w:rPr>
          <w:rFonts w:hint="eastAsia" w:ascii="Times New Roman" w:eastAsia="宋体"/>
          <w:lang w:val="en-US" w:eastAsia="zh-CN"/>
        </w:rPr>
        <w:t>投标响应函</w:t>
      </w:r>
      <w:r>
        <w:rPr>
          <w:rFonts w:hint="eastAsia"/>
          <w:lang w:val="en-US" w:eastAsia="zh-CN"/>
        </w:rPr>
        <w:t>、</w:t>
      </w:r>
      <w:r>
        <w:rPr>
          <w:rFonts w:ascii="宋体" w:hAnsi="宋体" w:eastAsia="宋体" w:cs="宋体"/>
          <w:kern w:val="2"/>
          <w:sz w:val="24"/>
          <w:szCs w:val="21"/>
        </w:rPr>
        <w:t>报价</w:t>
      </w:r>
      <w:r>
        <w:rPr>
          <w:rFonts w:hint="eastAsia" w:ascii="宋体" w:hAnsi="宋体" w:eastAsia="宋体" w:cs="宋体"/>
          <w:kern w:val="2"/>
          <w:sz w:val="24"/>
          <w:szCs w:val="21"/>
          <w:lang w:val="en-US" w:eastAsia="zh-CN"/>
        </w:rPr>
        <w:t>一览表；</w:t>
      </w:r>
    </w:p>
    <w:p>
      <w:pPr>
        <w:pStyle w:val="3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1"/>
          <w:lang w:val="en-US" w:eastAsia="zh-CN"/>
        </w:rPr>
        <w:t>8.</w:t>
      </w:r>
      <w:r>
        <w:rPr>
          <w:rFonts w:ascii="宋体" w:hAnsi="宋体" w:eastAsia="宋体" w:cs="宋体"/>
          <w:kern w:val="2"/>
          <w:sz w:val="24"/>
          <w:szCs w:val="21"/>
        </w:rPr>
        <w:t>其他供应商认为有必要提供的材料。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五</w:t>
      </w:r>
      <w:r>
        <w:rPr>
          <w:rFonts w:hint="eastAsia"/>
          <w:sz w:val="28"/>
          <w:szCs w:val="28"/>
        </w:rPr>
        <w:t>、投标文件投递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邮寄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及开标：</w:t>
      </w:r>
    </w:p>
    <w:p>
      <w:pPr>
        <w:ind w:firstLine="480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投标文件</w:t>
      </w:r>
      <w:r>
        <w:rPr>
          <w:rFonts w:hint="eastAsia"/>
          <w:lang w:val="en-US" w:eastAsia="zh-CN"/>
        </w:rPr>
        <w:t>接收</w:t>
      </w:r>
      <w:r>
        <w:rPr>
          <w:rFonts w:hint="eastAsia"/>
          <w:lang w:eastAsia="zh-Hans"/>
        </w:rPr>
        <w:t>截止时间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04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15：00</w:t>
      </w:r>
      <w:r>
        <w:rPr>
          <w:rFonts w:hint="eastAsia"/>
        </w:rPr>
        <w:t>；</w:t>
      </w:r>
    </w:p>
    <w:p>
      <w:pPr>
        <w:ind w:firstLine="480"/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开标时间：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04</w:t>
      </w:r>
      <w:r>
        <w:rPr>
          <w:rFonts w:hint="eastAsia"/>
        </w:rPr>
        <w:t>日15：</w:t>
      </w:r>
      <w:r>
        <w:rPr>
          <w:rFonts w:hint="eastAsia"/>
          <w:lang w:val="en-US" w:eastAsia="zh-CN"/>
        </w:rPr>
        <w:t>00</w:t>
      </w:r>
      <w:bookmarkStart w:id="0" w:name="_GoBack"/>
      <w:bookmarkEnd w:id="0"/>
      <w:r>
        <w:rPr>
          <w:rFonts w:hint="eastAsia"/>
        </w:rPr>
        <w:t>；</w:t>
      </w:r>
    </w:p>
    <w:p>
      <w:pPr>
        <w:ind w:firstLine="480"/>
        <w:rPr>
          <w:rFonts w:hint="eastAsia"/>
          <w:highlight w:val="none"/>
        </w:rPr>
      </w:pPr>
      <w:r>
        <w:rPr>
          <w:rFonts w:hint="eastAsia"/>
          <w:highlight w:val="none"/>
        </w:rPr>
        <w:t>3</w:t>
      </w:r>
      <w:r>
        <w:rPr>
          <w:rFonts w:hint="eastAsia"/>
          <w:highlight w:val="none"/>
          <w:lang w:val="en-US" w:eastAsia="zh-CN"/>
        </w:rPr>
        <w:t>.</w:t>
      </w:r>
      <w:r>
        <w:rPr>
          <w:rFonts w:hint="eastAsia"/>
          <w:highlight w:val="none"/>
          <w:lang w:eastAsia="zh-Hans"/>
        </w:rPr>
        <w:t>投标文件投递</w:t>
      </w:r>
      <w:r>
        <w:rPr>
          <w:rFonts w:hint="eastAsia"/>
          <w:highlight w:val="none"/>
          <w:lang w:val="en-US" w:eastAsia="zh-CN"/>
        </w:rPr>
        <w:t>或邮寄地址</w:t>
      </w:r>
      <w:r>
        <w:rPr>
          <w:rFonts w:hint="eastAsia"/>
          <w:highlight w:val="none"/>
        </w:rPr>
        <w:t>：湖州市吴兴区学士路1号湖州学院和谐餐厅二楼开标室</w:t>
      </w: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接收人：孙老师，手机号码：15563676962）</w:t>
      </w:r>
      <w:r>
        <w:rPr>
          <w:rFonts w:hint="eastAsia"/>
          <w:highlight w:val="none"/>
        </w:rPr>
        <w:t>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4.开标地点：湖州市吴兴区学士路1号湖州学院和谐餐厅二楼开标室。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注</w:t>
      </w:r>
      <w:r>
        <w:rPr>
          <w:rFonts w:hint="eastAsia"/>
          <w:lang w:val="en-US" w:eastAsia="zh-CN"/>
        </w:rPr>
        <w:t>：供应商未现场参与开标，视同默认开标结果。供应商应确保投标文件在邮寄过程密封包装完好，因邮寄过程造成损坏而不符合开标要求的，湖州学院采购事务中心概不负责。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六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、中标办法</w:t>
      </w:r>
    </w:p>
    <w:p>
      <w:pPr>
        <w:ind w:firstLine="480"/>
        <w:rPr>
          <w:rFonts w:hint="default"/>
          <w:b/>
          <w:bCs/>
          <w:color w:val="FF0000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highlight w:val="none"/>
          <w:lang w:val="en-US" w:eastAsia="zh-CN"/>
        </w:rPr>
        <w:t>1.本项目采购需求部分需全部响应，否则做无效投标处理；</w:t>
      </w:r>
    </w:p>
    <w:p>
      <w:pPr>
        <w:ind w:firstLine="480"/>
        <w:rPr>
          <w:rFonts w:hint="default" w:eastAsia="宋体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2.</w:t>
      </w:r>
      <w:r>
        <w:rPr>
          <w:rFonts w:hint="eastAsia"/>
          <w:highlight w:val="none"/>
        </w:rPr>
        <w:t>本项目</w:t>
      </w:r>
      <w:r>
        <w:rPr>
          <w:rFonts w:hint="eastAsia"/>
          <w:highlight w:val="none"/>
          <w:lang w:val="en-US" w:eastAsia="zh-CN"/>
        </w:rPr>
        <w:t>采用最低价中标法，报价最低的合格响应供应商为中标人。</w:t>
      </w:r>
    </w:p>
    <w:p>
      <w:pPr>
        <w:ind w:firstLine="480"/>
      </w:pPr>
      <w:r>
        <w:rPr>
          <w:rFonts w:hint="eastAsia"/>
        </w:rPr>
        <w:t>注：如出现中标人拒签合同，</w:t>
      </w:r>
      <w:r>
        <w:rPr>
          <w:rFonts w:hint="eastAsia"/>
          <w:lang w:eastAsia="zh-CN"/>
        </w:rPr>
        <w:t>采购人</w:t>
      </w:r>
      <w:r>
        <w:rPr>
          <w:rFonts w:hint="eastAsia"/>
        </w:rPr>
        <w:t>将根据实际情况，按</w:t>
      </w:r>
      <w:r>
        <w:rPr>
          <w:rFonts w:hint="eastAsia"/>
          <w:lang w:val="en-US" w:eastAsia="zh-CN"/>
        </w:rPr>
        <w:t>投标报价</w:t>
      </w:r>
      <w:r>
        <w:rPr>
          <w:rFonts w:hint="eastAsia"/>
        </w:rPr>
        <w:t>，采用“按序递补”的方式重新确定中标人。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七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、采购合同</w:t>
      </w:r>
    </w:p>
    <w:p>
      <w:pPr>
        <w:ind w:firstLine="480"/>
      </w:pPr>
      <w:r>
        <w:rPr>
          <w:rFonts w:hint="eastAsia"/>
        </w:rPr>
        <w:t>中标公示3日无异议后，中标</w:t>
      </w:r>
      <w:r>
        <w:t>人</w:t>
      </w:r>
      <w:r>
        <w:rPr>
          <w:rFonts w:hint="eastAsia"/>
        </w:rPr>
        <w:t>应于中标通知书</w:t>
      </w:r>
      <w:r>
        <w:rPr>
          <w:rFonts w:hint="eastAsia"/>
          <w:lang w:val="en-US" w:eastAsia="zh-CN"/>
        </w:rPr>
        <w:t>发出之日</w:t>
      </w:r>
      <w:r>
        <w:rPr>
          <w:rFonts w:hint="eastAsia"/>
        </w:rPr>
        <w:t>后30日内签订合同</w:t>
      </w:r>
      <w:r>
        <w:t>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八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、联系方式</w:t>
      </w:r>
    </w:p>
    <w:p>
      <w:pPr>
        <w:ind w:firstLine="480"/>
      </w:pPr>
      <w:r>
        <w:rPr>
          <w:rFonts w:hint="eastAsia"/>
        </w:rPr>
        <w:t>采购人：湖州学院</w:t>
      </w:r>
    </w:p>
    <w:p>
      <w:pPr>
        <w:ind w:firstLine="480"/>
        <w:rPr>
          <w:rFonts w:hint="default" w:eastAsia="宋体"/>
          <w:highlight w:val="none"/>
          <w:lang w:val="en-US" w:eastAsia="zh-CN"/>
        </w:rPr>
      </w:pPr>
      <w:r>
        <w:rPr>
          <w:rFonts w:hint="eastAsia"/>
          <w:lang w:eastAsia="zh-Hans"/>
        </w:rPr>
        <w:t>项目</w:t>
      </w:r>
      <w:r>
        <w:rPr>
          <w:rFonts w:hint="eastAsia"/>
        </w:rPr>
        <w:t>联系人：</w:t>
      </w:r>
      <w:r>
        <w:rPr>
          <w:rFonts w:hint="eastAsia"/>
          <w:lang w:val="en-US" w:eastAsia="zh-CN"/>
        </w:rPr>
        <w:t>刘</w:t>
      </w:r>
      <w:r>
        <w:rPr>
          <w:rFonts w:hint="eastAsia"/>
        </w:rPr>
        <w:t xml:space="preserve">老师                         </w:t>
      </w:r>
      <w:r>
        <w:rPr>
          <w:rFonts w:hint="eastAsia"/>
          <w:highlight w:val="none"/>
        </w:rPr>
        <w:t>联系电话：0572-</w:t>
      </w:r>
      <w:r>
        <w:rPr>
          <w:rFonts w:hint="eastAsia"/>
          <w:highlight w:val="none"/>
          <w:lang w:val="en-US" w:eastAsia="zh-CN"/>
        </w:rPr>
        <w:t>2112872</w:t>
      </w:r>
    </w:p>
    <w:p>
      <w:pPr>
        <w:ind w:firstLine="480"/>
      </w:pPr>
      <w:r>
        <w:rPr>
          <w:rFonts w:hint="eastAsia"/>
        </w:rPr>
        <w:t>质疑联系人：</w:t>
      </w:r>
      <w:r>
        <w:rPr>
          <w:rFonts w:hint="eastAsia"/>
          <w:lang w:eastAsia="zh-Hans"/>
        </w:rPr>
        <w:t>孙</w:t>
      </w:r>
      <w:r>
        <w:rPr>
          <w:rFonts w:hint="eastAsia"/>
        </w:rPr>
        <w:t xml:space="preserve">老师                         联系电话：0572-2112239  </w:t>
      </w:r>
    </w:p>
    <w:p>
      <w:pPr>
        <w:ind w:firstLine="0" w:firstLineChars="0"/>
      </w:pPr>
    </w:p>
    <w:p>
      <w:pPr>
        <w:spacing w:before="100"/>
        <w:ind w:firstLine="480"/>
        <w:jc w:val="right"/>
        <w:rPr>
          <w:rFonts w:ascii="宋体" w:hAnsi="宋体" w:cs="宋体"/>
        </w:rPr>
      </w:pPr>
      <w:r>
        <w:rPr>
          <w:rFonts w:hint="eastAsia" w:ascii="宋体" w:hAnsi="宋体" w:cs="宋体"/>
        </w:rPr>
        <w:t>湖州学院采购事务中心</w:t>
      </w:r>
    </w:p>
    <w:p>
      <w:pPr>
        <w:spacing w:before="100"/>
        <w:ind w:firstLine="480"/>
        <w:jc w:val="righ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2024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lang w:val="en-US" w:eastAsia="zh-CN"/>
        </w:rPr>
        <w:t>24</w:t>
      </w:r>
      <w:r>
        <w:rPr>
          <w:rFonts w:hint="eastAsia" w:ascii="宋体" w:hAnsi="宋体" w:cs="宋体"/>
        </w:rPr>
        <w:t>日</w:t>
      </w:r>
    </w:p>
    <w:p>
      <w:pPr>
        <w:rPr>
          <w:rFonts w:hint="eastAsia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cs="宋体"/>
          <w:color w:val="000000"/>
          <w:kern w:val="0"/>
          <w:sz w:val="28"/>
          <w:szCs w:val="28"/>
          <w:lang w:val="en-US" w:eastAsia="zh-CN" w:bidi="ar"/>
        </w:rPr>
        <w:br w:type="page"/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textAlignment w:val="auto"/>
        <w:rPr>
          <w:rFonts w:hint="default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一、技术要求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textAlignment w:val="auto"/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（一）</w:t>
      </w:r>
      <w:r>
        <w:rPr>
          <w:rFonts w:hint="eastAsia" w:ascii="Times New Roman" w:eastAsia="宋体"/>
          <w:b/>
          <w:bCs/>
          <w:highlight w:val="none"/>
          <w:lang w:val="en-US" w:eastAsia="zh-CN"/>
        </w:rPr>
        <w:t>功能</w:t>
      </w:r>
      <w:r>
        <w:rPr>
          <w:rFonts w:hint="eastAsia"/>
          <w:b/>
          <w:bCs/>
          <w:highlight w:val="none"/>
          <w:lang w:val="en-US" w:eastAsia="zh-CN"/>
        </w:rPr>
        <w:t>需求</w:t>
      </w:r>
      <w:r>
        <w:rPr>
          <w:rFonts w:hint="eastAsia" w:ascii="Times New Roman" w:eastAsia="宋体"/>
          <w:b/>
          <w:bCs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 w:ascii="Times New Roman" w:eastAsia="宋体"/>
          <w:b w:val="0"/>
          <w:bCs w:val="0"/>
          <w:highlight w:val="none"/>
          <w:lang w:val="en-US" w:eastAsia="zh-CN"/>
        </w:rPr>
        <w:t>1.标签为磁条和RFID超高频标签合二为一的非接触无源标签，符合ISO/IEC 18000-6C、EPC C1/G2标准</w:t>
      </w:r>
      <w:r>
        <w:rPr>
          <w:rFonts w:hint="eastAsia"/>
          <w:b w:val="0"/>
          <w:bCs w:val="0"/>
          <w:highlight w:val="none"/>
          <w:lang w:val="en-US" w:eastAsia="zh-CN"/>
        </w:rPr>
        <w:t>；（全统一为分号吧？）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 w:ascii="Times New Roman" w:eastAsia="宋体"/>
          <w:b w:val="0"/>
          <w:bCs w:val="0"/>
          <w:highlight w:val="none"/>
          <w:lang w:val="en-US" w:eastAsia="zh-CN"/>
        </w:rPr>
        <w:t>2.标签符合国内高校图书馆及图书馆联盟的技术模型及技术标准</w:t>
      </w:r>
      <w:r>
        <w:rPr>
          <w:rFonts w:hint="eastAsia"/>
          <w:b w:val="0"/>
          <w:bCs w:val="0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 w:ascii="Times New Roman" w:eastAsia="宋体"/>
          <w:b w:val="0"/>
          <w:bCs w:val="0"/>
          <w:highlight w:val="none"/>
          <w:lang w:val="en-US" w:eastAsia="zh-CN"/>
        </w:rPr>
        <w:t>3.标签频率误差小于或等于±300K Hz范围</w:t>
      </w:r>
      <w:r>
        <w:rPr>
          <w:rFonts w:hint="eastAsia"/>
          <w:b w:val="0"/>
          <w:bCs w:val="0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 w:ascii="Times New Roman" w:eastAsia="宋体"/>
          <w:b w:val="0"/>
          <w:bCs w:val="0"/>
          <w:highlight w:val="none"/>
          <w:lang w:val="en-US" w:eastAsia="zh-CN"/>
        </w:rPr>
        <w:t>4.多标签防冲突技术，能保证多个（100个以上）标签同时可靠识别</w:t>
      </w:r>
      <w:r>
        <w:rPr>
          <w:rFonts w:hint="eastAsia"/>
          <w:b w:val="0"/>
          <w:bCs w:val="0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 w:ascii="Times New Roman" w:eastAsia="宋体"/>
          <w:b w:val="0"/>
          <w:bCs w:val="0"/>
          <w:highlight w:val="none"/>
          <w:lang w:val="en-US" w:eastAsia="zh-CN"/>
        </w:rPr>
        <w:t>5.具有较高的安全性，数据块可锁定，以防止数据信息被随意改写</w:t>
      </w:r>
      <w:r>
        <w:rPr>
          <w:rFonts w:hint="eastAsia"/>
          <w:b w:val="0"/>
          <w:bCs w:val="0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 w:ascii="Times New Roman" w:eastAsia="宋体"/>
          <w:b w:val="0"/>
          <w:bCs w:val="0"/>
          <w:highlight w:val="none"/>
          <w:lang w:val="en-US" w:eastAsia="zh-CN"/>
        </w:rPr>
        <w:t>6.采用AFI或EAS 位作为防盗的安全标志位，用于判断流通资料是否允许被带出馆外</w:t>
      </w:r>
      <w:r>
        <w:rPr>
          <w:rFonts w:hint="eastAsia"/>
          <w:b w:val="0"/>
          <w:bCs w:val="0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 w:ascii="Times New Roman" w:eastAsia="宋体"/>
          <w:b w:val="0"/>
          <w:bCs w:val="0"/>
          <w:highlight w:val="none"/>
          <w:lang w:val="en-US" w:eastAsia="zh-CN"/>
        </w:rPr>
        <w:t>7.标签自带单面或双面粘性，对图书及其它介质黏贴表面无损害，粘贴后不易撕毁脱落，保证在质保期内不会开胶脱落</w:t>
      </w:r>
      <w:r>
        <w:rPr>
          <w:rFonts w:hint="eastAsia"/>
          <w:b w:val="0"/>
          <w:bCs w:val="0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 w:ascii="Times New Roman" w:eastAsia="宋体"/>
          <w:b w:val="0"/>
          <w:bCs w:val="0"/>
          <w:highlight w:val="none"/>
          <w:lang w:val="en-US" w:eastAsia="zh-CN"/>
        </w:rPr>
        <w:t>8.标签内部另外加一层隐蔽白浆纸，即使撕开书页也只看见白纸，增加磁条隐蔽性；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 w:ascii="Times New Roman" w:eastAsia="宋体"/>
          <w:b w:val="0"/>
          <w:bCs w:val="0"/>
          <w:highlight w:val="none"/>
          <w:lang w:val="en-US" w:eastAsia="zh-CN"/>
        </w:rPr>
        <w:t>9.超薄型两头加长设计，能够更隐蔽地安装于书籍或期刊的书缝中，其中标签内芯部位本身长度不低于13.5厘米，标签整体长度不低于32厘米</w:t>
      </w:r>
      <w:r>
        <w:rPr>
          <w:rFonts w:hint="eastAsia"/>
          <w:b w:val="0"/>
          <w:bCs w:val="0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 w:ascii="Times New Roman" w:eastAsia="宋体"/>
          <w:b w:val="0"/>
          <w:bCs w:val="0"/>
          <w:highlight w:val="none"/>
          <w:lang w:val="en-US" w:eastAsia="zh-CN"/>
        </w:rPr>
        <w:t>10.支持充消磁功能，磁条部分采用钴基安全环保磁条标准，永不生锈，充磁充得足，消磁消得干净，稳定性极佳，反复的充消磁不影响磁条的性能</w:t>
      </w:r>
      <w:r>
        <w:rPr>
          <w:rFonts w:hint="eastAsia"/>
          <w:b w:val="0"/>
          <w:bCs w:val="0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 w:ascii="Times New Roman" w:eastAsia="宋体"/>
          <w:b w:val="0"/>
          <w:bCs w:val="0"/>
          <w:highlight w:val="none"/>
          <w:lang w:val="en-US" w:eastAsia="zh-CN"/>
        </w:rPr>
        <w:t>11.标签所采用的非晶带、双面胶、消磁片材料不含有对人体有害物质，这些材料需通过RoHS值检测，提供检测报告。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textAlignment w:val="auto"/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（二）</w:t>
      </w:r>
      <w:r>
        <w:rPr>
          <w:rFonts w:hint="eastAsia" w:ascii="Times New Roman" w:eastAsia="宋体"/>
          <w:b/>
          <w:bCs/>
          <w:highlight w:val="none"/>
          <w:lang w:val="en-US" w:eastAsia="zh-CN"/>
        </w:rPr>
        <w:t>技术</w:t>
      </w:r>
      <w:r>
        <w:rPr>
          <w:rFonts w:hint="eastAsia"/>
          <w:b/>
          <w:bCs/>
          <w:highlight w:val="none"/>
          <w:lang w:val="en-US" w:eastAsia="zh-CN"/>
        </w:rPr>
        <w:t>需求</w:t>
      </w:r>
      <w:r>
        <w:rPr>
          <w:rFonts w:hint="eastAsia" w:ascii="Times New Roman" w:eastAsia="宋体"/>
          <w:b/>
          <w:bCs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 w:ascii="Times New Roman" w:eastAsia="宋体"/>
          <w:b w:val="0"/>
          <w:bCs w:val="0"/>
          <w:highlight w:val="none"/>
          <w:lang w:val="en-US" w:eastAsia="zh-CN"/>
        </w:rPr>
        <w:t>1.技术协议：ISO/IEC 18000-6C，EPC-C0,C1,C2,G2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 w:ascii="Times New Roman" w:eastAsia="宋体"/>
          <w:b w:val="0"/>
          <w:bCs w:val="0"/>
          <w:highlight w:val="none"/>
          <w:lang w:val="en-US" w:eastAsia="zh-CN"/>
        </w:rPr>
        <w:t>2.标签内存容量：≥512bits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 w:ascii="Times New Roman" w:eastAsia="宋体"/>
          <w:b w:val="0"/>
          <w:bCs w:val="0"/>
          <w:highlight w:val="none"/>
          <w:lang w:val="en-US" w:eastAsia="zh-CN"/>
        </w:rPr>
        <w:t>3.封装材料：纸、双面胶等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 w:ascii="Times New Roman" w:eastAsia="宋体"/>
          <w:b w:val="0"/>
          <w:bCs w:val="0"/>
          <w:highlight w:val="none"/>
          <w:lang w:val="en-US" w:eastAsia="zh-CN"/>
        </w:rPr>
        <w:t>4.充消磁材质：钴基安全环保磁条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 w:ascii="Times New Roman" w:eastAsia="宋体"/>
          <w:b w:val="0"/>
          <w:bCs w:val="0"/>
          <w:highlight w:val="none"/>
          <w:lang w:val="en-US" w:eastAsia="zh-CN"/>
        </w:rPr>
        <w:t>5.基板材料：PET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 w:ascii="Times New Roman" w:eastAsia="宋体"/>
          <w:b w:val="0"/>
          <w:bCs w:val="0"/>
          <w:highlight w:val="none"/>
          <w:lang w:val="en-US" w:eastAsia="zh-CN"/>
        </w:rPr>
        <w:t>6.天线厚度：0.01mm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 w:ascii="Times New Roman" w:eastAsia="宋体"/>
          <w:b w:val="0"/>
          <w:bCs w:val="0"/>
          <w:highlight w:val="none"/>
          <w:lang w:val="en-US" w:eastAsia="zh-CN"/>
        </w:rPr>
        <w:t>7.防冲突性：允许工作区间内多个标签的可靠识读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 w:ascii="Times New Roman" w:eastAsia="宋体"/>
          <w:b w:val="0"/>
          <w:bCs w:val="0"/>
          <w:highlight w:val="none"/>
          <w:lang w:val="en-US" w:eastAsia="zh-CN"/>
        </w:rPr>
        <w:t>8.数据存储: ≥ 10 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 w:ascii="Times New Roman" w:eastAsia="宋体"/>
          <w:b w:val="0"/>
          <w:bCs w:val="0"/>
          <w:highlight w:val="none"/>
          <w:lang w:val="en-US" w:eastAsia="zh-CN"/>
        </w:rPr>
        <w:t>9.数据擦写：≥10万次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 w:ascii="Times New Roman" w:eastAsia="宋体"/>
          <w:b w:val="0"/>
          <w:bCs w:val="0"/>
          <w:highlight w:val="none"/>
          <w:lang w:val="en-US" w:eastAsia="zh-CN"/>
        </w:rPr>
        <w:t>10.工作频率：902～928MHz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 w:ascii="Times New Roman" w:eastAsia="宋体"/>
          <w:b w:val="0"/>
          <w:bCs w:val="0"/>
          <w:highlight w:val="none"/>
          <w:lang w:val="en-US" w:eastAsia="zh-CN"/>
        </w:rPr>
        <w:t>11.数据通信速率：640K bits/s {HSL: 40K bits/s}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 w:ascii="Times New Roman" w:eastAsia="宋体"/>
          <w:b w:val="0"/>
          <w:bCs w:val="0"/>
          <w:highlight w:val="none"/>
          <w:lang w:val="en-US" w:eastAsia="zh-CN"/>
        </w:rPr>
        <w:t>12.耐压：≦5N/m㎡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 w:ascii="Times New Roman" w:eastAsia="宋体"/>
          <w:b w:val="0"/>
          <w:bCs w:val="0"/>
          <w:highlight w:val="none"/>
          <w:lang w:val="en-US" w:eastAsia="zh-CN"/>
        </w:rPr>
        <w:t>13.抗弯曲能力：≧φ20mm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textAlignment w:val="auto"/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二、商务要求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（一）</w:t>
      </w:r>
      <w:r>
        <w:rPr>
          <w:rFonts w:hint="eastAsia" w:ascii="Times New Roman" w:eastAsia="宋体"/>
          <w:b w:val="0"/>
          <w:bCs w:val="0"/>
          <w:highlight w:val="none"/>
          <w:lang w:val="en-US" w:eastAsia="zh-CN"/>
        </w:rPr>
        <w:t>质保要求：10年质保，质保期内对因质量问题不能正常使用的标签提供免费更换，质保期自采购人</w:t>
      </w:r>
      <w:r>
        <w:rPr>
          <w:rFonts w:hint="eastAsia"/>
          <w:b w:val="0"/>
          <w:bCs w:val="0"/>
          <w:highlight w:val="none"/>
          <w:lang w:val="en-US" w:eastAsia="zh-CN"/>
        </w:rPr>
        <w:t>所有货物</w:t>
      </w:r>
      <w:r>
        <w:rPr>
          <w:rFonts w:hint="eastAsia" w:ascii="Times New Roman" w:eastAsia="宋体"/>
          <w:b w:val="0"/>
          <w:bCs w:val="0"/>
          <w:highlight w:val="none"/>
          <w:lang w:val="en-US" w:eastAsia="zh-CN"/>
        </w:rPr>
        <w:t>验收合格之日起</w:t>
      </w:r>
      <w:r>
        <w:rPr>
          <w:rFonts w:hint="eastAsia"/>
          <w:b w:val="0"/>
          <w:bCs w:val="0"/>
          <w:highlight w:val="none"/>
          <w:lang w:val="en-US" w:eastAsia="zh-CN"/>
        </w:rPr>
        <w:t>算</w:t>
      </w:r>
      <w:r>
        <w:rPr>
          <w:rFonts w:hint="eastAsia" w:ascii="Times New Roman" w:eastAsia="宋体"/>
          <w:b w:val="0"/>
          <w:bCs w:val="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textAlignment w:val="auto"/>
        <w:rPr>
          <w:rFonts w:hint="default" w:ascii="Times New Roman" w:eastAsia="宋体"/>
          <w:b w:val="0"/>
          <w:bCs w:val="0"/>
          <w:highlight w:val="none"/>
          <w:lang w:eastAsia="zh-CN"/>
        </w:rPr>
      </w:pPr>
      <w:r>
        <w:rPr>
          <w:rFonts w:hint="eastAsia"/>
          <w:b/>
          <w:bCs/>
          <w:highlight w:val="none"/>
          <w:lang w:val="en-US" w:eastAsia="zh-CN"/>
        </w:rPr>
        <w:t>（二）交货日期：</w:t>
      </w:r>
      <w:r>
        <w:rPr>
          <w:rFonts w:hint="eastAsia" w:ascii="Times New Roman" w:eastAsia="宋体"/>
          <w:b w:val="0"/>
          <w:bCs w:val="0"/>
          <w:highlight w:val="none"/>
          <w:lang w:val="en-US" w:eastAsia="zh-CN"/>
        </w:rPr>
        <w:t>6月30号</w:t>
      </w:r>
      <w:r>
        <w:rPr>
          <w:rFonts w:hint="default"/>
          <w:b w:val="0"/>
          <w:bCs w:val="0"/>
          <w:highlight w:val="none"/>
          <w:lang w:eastAsia="zh-CN"/>
        </w:rPr>
        <w:t>之前</w:t>
      </w:r>
      <w:r>
        <w:rPr>
          <w:rFonts w:hint="eastAsia" w:ascii="Times New Roman" w:eastAsia="宋体"/>
          <w:b w:val="0"/>
          <w:bCs w:val="0"/>
          <w:highlight w:val="none"/>
          <w:lang w:val="en-US" w:eastAsia="zh-CN"/>
        </w:rPr>
        <w:t>第一批（10万条）到货，8月31号之前第二批（10万条）到货</w:t>
      </w:r>
      <w:r>
        <w:rPr>
          <w:rFonts w:hint="default"/>
          <w:b w:val="0"/>
          <w:bCs w:val="0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（三）付款方式：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1.采购人自采购合同生效及具备实施条件后7个工作日内支付预付款，也即为合同总价的40%，两批次货物全部验收合格后一次性支付至合同价的100%；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2.本项目不收取投标保证金及履约保证金。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注：在签订合同时，中标人明确表示无需预付款或者主动要求降低预付款比例的，采购人可不适用前述规定。</w:t>
      </w:r>
    </w:p>
    <w:p>
      <w:pPr>
        <w:pStyle w:val="12"/>
        <w:ind w:firstLine="0" w:firstLineChars="0"/>
        <w:jc w:val="left"/>
        <w:rPr>
          <w:rFonts w:hint="eastAsia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ind w:left="0" w:leftChars="0" w:firstLine="0" w:firstLineChars="0"/>
        <w:rPr>
          <w:rFonts w:hint="eastAsia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pStyle w:val="12"/>
        <w:ind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cs="宋体"/>
          <w:color w:val="000000"/>
          <w:kern w:val="0"/>
          <w:sz w:val="28"/>
          <w:szCs w:val="28"/>
          <w:lang w:val="en-US" w:eastAsia="zh-CN" w:bidi="ar"/>
        </w:rPr>
        <w:t>附录1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：投标文件参考格式</w:t>
      </w:r>
    </w:p>
    <w:p>
      <w:pPr>
        <w:pStyle w:val="12"/>
        <w:ind w:firstLine="0" w:firstLineChars="0"/>
        <w:jc w:val="left"/>
        <w:rPr>
          <w:rStyle w:val="26"/>
          <w:rFonts w:hint="eastAsia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br w:type="page"/>
      </w:r>
    </w:p>
    <w:p>
      <w:pPr>
        <w:ind w:firstLine="0" w:firstLineChars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附录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</w:p>
    <w:p>
      <w:pPr>
        <w:ind w:firstLine="480"/>
        <w:jc w:val="right"/>
        <w:rPr>
          <w:rFonts w:hint="eastAsia"/>
          <w:szCs w:val="22"/>
        </w:rPr>
      </w:pPr>
      <w:r>
        <w:rPr>
          <w:rFonts w:hint="eastAsia"/>
          <w:szCs w:val="22"/>
        </w:rPr>
        <w:t>正本/副本</w:t>
      </w:r>
    </w:p>
    <w:p>
      <w:pPr>
        <w:ind w:firstLine="480"/>
        <w:jc w:val="right"/>
        <w:rPr>
          <w:rFonts w:hint="eastAsia"/>
          <w:szCs w:val="22"/>
        </w:rPr>
      </w:pPr>
    </w:p>
    <w:p>
      <w:pPr>
        <w:ind w:firstLine="480"/>
        <w:jc w:val="center"/>
        <w:rPr>
          <w:rFonts w:hint="eastAsia"/>
          <w:sz w:val="84"/>
          <w:szCs w:val="84"/>
          <w:lang w:val="en-US" w:eastAsia="zh-CN"/>
        </w:rPr>
      </w:pPr>
    </w:p>
    <w:p>
      <w:pPr>
        <w:ind w:firstLine="480"/>
        <w:jc w:val="center"/>
        <w:rPr>
          <w:rFonts w:hint="eastAsia"/>
          <w:sz w:val="84"/>
          <w:szCs w:val="8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sz w:val="84"/>
          <w:szCs w:val="8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sz w:val="84"/>
          <w:szCs w:val="8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eastAsia="宋体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投标文件</w:t>
      </w:r>
    </w:p>
    <w:p>
      <w:pPr>
        <w:ind w:firstLine="480"/>
        <w:rPr>
          <w:rFonts w:hint="eastAsia"/>
          <w:szCs w:val="22"/>
        </w:rPr>
      </w:pPr>
    </w:p>
    <w:p>
      <w:pPr>
        <w:ind w:firstLine="480"/>
        <w:rPr>
          <w:rFonts w:hint="eastAsia"/>
          <w:szCs w:val="22"/>
        </w:rPr>
      </w:pPr>
    </w:p>
    <w:p>
      <w:pPr>
        <w:ind w:firstLine="480"/>
        <w:rPr>
          <w:rFonts w:hint="eastAsia"/>
          <w:szCs w:val="22"/>
        </w:rPr>
      </w:pPr>
    </w:p>
    <w:p>
      <w:pPr>
        <w:ind w:firstLine="480"/>
        <w:rPr>
          <w:rFonts w:hint="eastAsia"/>
          <w:szCs w:val="22"/>
        </w:rPr>
      </w:pPr>
    </w:p>
    <w:p>
      <w:pPr>
        <w:ind w:firstLine="480"/>
        <w:rPr>
          <w:rFonts w:hint="eastAsia"/>
          <w:szCs w:val="22"/>
        </w:rPr>
      </w:pPr>
    </w:p>
    <w:p>
      <w:pPr>
        <w:ind w:firstLine="480"/>
        <w:rPr>
          <w:rFonts w:hint="eastAsia"/>
          <w:szCs w:val="22"/>
        </w:rPr>
      </w:pPr>
    </w:p>
    <w:p>
      <w:pPr>
        <w:ind w:firstLine="480"/>
        <w:rPr>
          <w:rFonts w:hint="eastAsia"/>
          <w:szCs w:val="22"/>
        </w:rPr>
      </w:pPr>
    </w:p>
    <w:p>
      <w:pPr>
        <w:ind w:firstLine="480"/>
        <w:rPr>
          <w:rFonts w:hint="eastAsia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szCs w:val="22"/>
        </w:rPr>
      </w:pPr>
      <w:r>
        <w:rPr>
          <w:rFonts w:hint="eastAsia"/>
          <w:szCs w:val="22"/>
        </w:rPr>
        <w:t>项目名称：</w:t>
      </w:r>
    </w:p>
    <w:p>
      <w:pPr>
        <w:ind w:firstLine="480"/>
        <w:rPr>
          <w:szCs w:val="22"/>
        </w:rPr>
      </w:pPr>
      <w:r>
        <w:rPr>
          <w:rFonts w:hint="eastAsia"/>
          <w:szCs w:val="22"/>
        </w:rPr>
        <w:t>项目编号：</w:t>
      </w:r>
    </w:p>
    <w:p>
      <w:pPr>
        <w:ind w:firstLine="480"/>
        <w:rPr>
          <w:szCs w:val="22"/>
        </w:rPr>
      </w:pPr>
      <w:r>
        <w:rPr>
          <w:rFonts w:hint="eastAsia"/>
          <w:szCs w:val="22"/>
          <w:lang w:eastAsia="zh-CN"/>
        </w:rPr>
        <w:t>供应商</w:t>
      </w:r>
      <w:r>
        <w:rPr>
          <w:rFonts w:hint="eastAsia"/>
          <w:szCs w:val="22"/>
        </w:rPr>
        <w:t>名称：</w:t>
      </w:r>
    </w:p>
    <w:p>
      <w:pPr>
        <w:ind w:firstLine="480"/>
        <w:jc w:val="right"/>
        <w:rPr>
          <w:szCs w:val="22"/>
        </w:rPr>
      </w:pPr>
      <w:r>
        <w:rPr>
          <w:rFonts w:hint="eastAsia"/>
          <w:szCs w:val="22"/>
        </w:rPr>
        <w:t>年  月  日</w:t>
      </w:r>
    </w:p>
    <w:p>
      <w:pPr>
        <w:ind w:firstLine="0" w:firstLineChars="0"/>
        <w:rPr>
          <w:szCs w:val="22"/>
          <w:lang w:eastAsia="zh-Hans"/>
        </w:rPr>
      </w:pPr>
      <w:r>
        <w:rPr>
          <w:rFonts w:hint="eastAsia"/>
          <w:szCs w:val="22"/>
        </w:rPr>
        <w:br w:type="page"/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eastAsia="仿宋"/>
          <w:b/>
          <w:sz w:val="30"/>
          <w:szCs w:val="22"/>
          <w:lang w:val="en-US" w:eastAsia="zh-CN"/>
        </w:rPr>
      </w:pPr>
      <w:r>
        <w:rPr>
          <w:rFonts w:hint="eastAsia" w:eastAsia="仿宋"/>
          <w:b/>
          <w:sz w:val="30"/>
          <w:szCs w:val="22"/>
          <w:lang w:val="en-US" w:eastAsia="zh-CN"/>
        </w:rPr>
        <w:t>有效的营业执照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eastAsia="仿宋"/>
          <w:b/>
          <w:sz w:val="30"/>
          <w:szCs w:val="22"/>
          <w:lang w:val="en-US" w:eastAsia="zh-CN"/>
        </w:rPr>
      </w:pP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eastAsia="仿宋"/>
          <w:b/>
          <w:sz w:val="30"/>
          <w:szCs w:val="22"/>
          <w:lang w:val="en-US" w:eastAsia="zh-CN"/>
        </w:rPr>
      </w:pPr>
      <w:r>
        <w:rPr>
          <w:rFonts w:hint="eastAsia" w:eastAsia="仿宋"/>
          <w:b/>
          <w:sz w:val="30"/>
          <w:szCs w:val="22"/>
          <w:lang w:val="en-US" w:eastAsia="zh-CN"/>
        </w:rPr>
        <w:t>提供自公告发布之日起至开标日前任意时间的“信用中国”（www.creditchina.gov.cn）、“中国政府采购网”（www.ccgp.gov.cn）供应商信用查询网页截图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eastAsia="仿宋"/>
          <w:b/>
          <w:sz w:val="30"/>
          <w:szCs w:val="22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eastAsia="仿宋"/>
          <w:b/>
          <w:sz w:val="30"/>
          <w:szCs w:val="22"/>
          <w:lang w:val="en-US" w:eastAsia="zh-CN"/>
        </w:rPr>
      </w:pPr>
      <w:r>
        <w:rPr>
          <w:rFonts w:hint="eastAsia" w:eastAsia="仿宋"/>
          <w:b/>
          <w:sz w:val="30"/>
          <w:szCs w:val="22"/>
          <w:lang w:val="en-US" w:eastAsia="zh-CN"/>
        </w:rPr>
        <w:t>三、最近一个季度任意一个月供应商依法缴纳税收和社保费的证明（税费凭证复印件，或者依法缴纳税费或依法免缴税费的证明)</w:t>
      </w:r>
    </w:p>
    <w:p>
      <w:pPr>
        <w:keepNext/>
        <w:keepLines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jc w:val="left"/>
        <w:textAlignment w:val="auto"/>
        <w:outlineLvl w:val="1"/>
        <w:rPr>
          <w:rFonts w:hint="eastAsia" w:ascii="仿宋" w:hAnsi="仿宋" w:eastAsia="仿宋" w:cs="仿宋"/>
          <w:b/>
          <w:bCs w:val="0"/>
          <w:kern w:val="2"/>
          <w:sz w:val="30"/>
          <w:szCs w:val="30"/>
          <w:lang w:val="en-US" w:eastAsia="zh-CN" w:bidi="ar"/>
        </w:rPr>
      </w:pPr>
    </w:p>
    <w:p>
      <w:pPr>
        <w:keepNext/>
        <w:keepLines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jc w:val="left"/>
        <w:textAlignment w:val="auto"/>
        <w:outlineLvl w:val="1"/>
        <w:rPr>
          <w:rFonts w:hint="eastAsia" w:ascii="Times New Roman" w:hAnsi="Times New Roman" w:eastAsia="宋体" w:cs="Times New Roman"/>
          <w:b/>
          <w:bCs w:val="0"/>
          <w:kern w:val="44"/>
          <w:sz w:val="44"/>
          <w:szCs w:val="44"/>
        </w:rPr>
      </w:pPr>
      <w:r>
        <w:rPr>
          <w:rFonts w:hint="eastAsia" w:ascii="仿宋" w:hAnsi="仿宋" w:eastAsia="仿宋" w:cs="仿宋"/>
          <w:b/>
          <w:bCs w:val="0"/>
          <w:kern w:val="2"/>
          <w:sz w:val="30"/>
          <w:szCs w:val="30"/>
          <w:lang w:val="en-US" w:eastAsia="zh-CN" w:bidi="ar"/>
        </w:rPr>
        <w:t>四、身份证件</w:t>
      </w:r>
      <w:r>
        <w:rPr>
          <w:rFonts w:hint="eastAsia" w:ascii="Times New Roman" w:hAnsi="Times New Roman" w:eastAsia="宋体" w:cs="Times New Roman"/>
          <w:b/>
          <w:bCs w:val="0"/>
          <w:kern w:val="44"/>
          <w:sz w:val="44"/>
          <w:szCs w:val="44"/>
        </w:rPr>
        <w:t xml:space="preserve"> </w:t>
      </w:r>
    </w:p>
    <w:tbl>
      <w:tblPr>
        <w:tblStyle w:val="19"/>
        <w:tblW w:w="9161" w:type="dxa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0"/>
        <w:gridCol w:w="355"/>
        <w:gridCol w:w="4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Times New Roman"/>
                <w:b/>
                <w:bCs/>
                <w:spacing w:val="24"/>
                <w:kern w:val="2"/>
                <w:sz w:val="24"/>
                <w:szCs w:val="24"/>
              </w:rPr>
            </w:pPr>
          </w:p>
          <w:p>
            <w:pPr>
              <w:pStyle w:val="18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spacing w:val="24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4"/>
                <w:kern w:val="2"/>
                <w:sz w:val="24"/>
                <w:szCs w:val="24"/>
                <w:lang w:val="en-US" w:eastAsia="zh-CN" w:bidi="ar"/>
              </w:rPr>
              <w:t>法定代表人居民身份证</w:t>
            </w:r>
          </w:p>
          <w:p>
            <w:pPr>
              <w:pStyle w:val="18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spacing w:val="24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4"/>
                <w:kern w:val="2"/>
                <w:sz w:val="24"/>
                <w:szCs w:val="24"/>
                <w:lang w:val="en-US" w:eastAsia="zh-CN" w:bidi="ar"/>
              </w:rPr>
              <w:t>复印件</w:t>
            </w:r>
          </w:p>
          <w:p>
            <w:pPr>
              <w:pStyle w:val="18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016" w:firstLineChars="353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4"/>
                <w:kern w:val="2"/>
                <w:sz w:val="24"/>
                <w:szCs w:val="24"/>
                <w:lang w:val="en-US" w:eastAsia="zh-CN" w:bidi="ar"/>
              </w:rPr>
              <w:t>（正面）</w:t>
            </w:r>
          </w:p>
          <w:p>
            <w:pPr>
              <w:pStyle w:val="18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374" w:firstLineChars="156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  <w:p>
            <w:pPr>
              <w:pStyle w:val="18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spacing w:val="24"/>
                <w:kern w:val="2"/>
                <w:sz w:val="24"/>
                <w:szCs w:val="24"/>
              </w:rPr>
            </w:pPr>
          </w:p>
          <w:p>
            <w:pPr>
              <w:pStyle w:val="18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spacing w:val="24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4"/>
                <w:kern w:val="2"/>
                <w:sz w:val="24"/>
                <w:szCs w:val="24"/>
                <w:lang w:val="en-US" w:eastAsia="zh-CN" w:bidi="ar"/>
              </w:rPr>
              <w:t>法定代表人居民身份证</w:t>
            </w:r>
          </w:p>
          <w:p>
            <w:pPr>
              <w:pStyle w:val="18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spacing w:val="24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4"/>
                <w:kern w:val="2"/>
                <w:sz w:val="24"/>
                <w:szCs w:val="24"/>
                <w:lang w:val="en-US" w:eastAsia="zh-CN" w:bidi="ar"/>
              </w:rPr>
              <w:t>复印件</w:t>
            </w:r>
          </w:p>
          <w:p>
            <w:pPr>
              <w:pStyle w:val="18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016" w:firstLineChars="353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4"/>
                <w:kern w:val="2"/>
                <w:sz w:val="24"/>
                <w:szCs w:val="24"/>
                <w:lang w:val="en-US" w:eastAsia="zh-CN" w:bidi="ar"/>
              </w:rPr>
              <w:t>（反面）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</w:tbl>
    <w:p>
      <w:pPr>
        <w:pStyle w:val="2"/>
        <w:widowControl/>
        <w:rPr>
          <w:rFonts w:hint="eastAsia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 w:val="0"/>
          <w:kern w:val="44"/>
          <w:sz w:val="44"/>
          <w:szCs w:val="44"/>
        </w:rPr>
        <w:t xml:space="preserve"> </w:t>
      </w:r>
    </w:p>
    <w:tbl>
      <w:tblPr>
        <w:tblStyle w:val="19"/>
        <w:tblW w:w="9161" w:type="dxa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0"/>
        <w:gridCol w:w="355"/>
        <w:gridCol w:w="4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578" w:firstLineChars="200"/>
              <w:jc w:val="both"/>
              <w:rPr>
                <w:rFonts w:hint="eastAsia" w:ascii="宋体" w:hAnsi="宋体" w:eastAsia="宋体" w:cs="Times New Roman"/>
                <w:b/>
                <w:bCs/>
                <w:spacing w:val="24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576" w:firstLineChars="200"/>
              <w:jc w:val="center"/>
              <w:rPr>
                <w:rFonts w:hint="eastAsia" w:ascii="宋体" w:hAnsi="宋体" w:eastAsia="宋体" w:cs="Times New Roman"/>
                <w:spacing w:val="24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4"/>
                <w:kern w:val="2"/>
                <w:sz w:val="24"/>
                <w:szCs w:val="24"/>
                <w:lang w:val="en-US" w:eastAsia="zh-CN" w:bidi="ar"/>
              </w:rPr>
              <w:t>授权委托人居民身份证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576" w:firstLineChars="200"/>
              <w:jc w:val="center"/>
              <w:rPr>
                <w:rFonts w:hint="eastAsia" w:ascii="宋体" w:hAnsi="宋体" w:eastAsia="宋体" w:cs="Times New Roman"/>
                <w:spacing w:val="24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4"/>
                <w:kern w:val="2"/>
                <w:sz w:val="24"/>
                <w:szCs w:val="24"/>
                <w:lang w:val="en-US" w:eastAsia="zh-CN" w:bidi="ar"/>
              </w:rPr>
              <w:t>复印件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016" w:firstLineChars="353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4"/>
                <w:kern w:val="2"/>
                <w:sz w:val="24"/>
                <w:szCs w:val="24"/>
                <w:lang w:val="en-US" w:eastAsia="zh-CN" w:bidi="ar"/>
              </w:rPr>
              <w:t>（正面）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374" w:firstLineChars="156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576" w:firstLineChars="200"/>
              <w:jc w:val="center"/>
              <w:rPr>
                <w:rFonts w:hint="eastAsia" w:ascii="宋体" w:hAnsi="宋体" w:eastAsia="宋体" w:cs="Times New Roman"/>
                <w:spacing w:val="24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576" w:firstLineChars="200"/>
              <w:jc w:val="center"/>
              <w:rPr>
                <w:rFonts w:hint="eastAsia" w:ascii="宋体" w:hAnsi="宋体" w:eastAsia="宋体" w:cs="Times New Roman"/>
                <w:spacing w:val="24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4"/>
                <w:kern w:val="2"/>
                <w:sz w:val="24"/>
                <w:szCs w:val="24"/>
                <w:lang w:val="en-US" w:eastAsia="zh-CN" w:bidi="ar"/>
              </w:rPr>
              <w:t>授权委托人居民身份证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576" w:firstLineChars="200"/>
              <w:jc w:val="center"/>
              <w:rPr>
                <w:rFonts w:hint="eastAsia" w:ascii="宋体" w:hAnsi="宋体" w:eastAsia="宋体" w:cs="Times New Roman"/>
                <w:spacing w:val="24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4"/>
                <w:kern w:val="2"/>
                <w:sz w:val="24"/>
                <w:szCs w:val="24"/>
                <w:lang w:val="en-US" w:eastAsia="zh-CN" w:bidi="ar"/>
              </w:rPr>
              <w:t>复印件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016" w:firstLineChars="353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4"/>
                <w:kern w:val="2"/>
                <w:sz w:val="24"/>
                <w:szCs w:val="24"/>
                <w:lang w:val="en-US" w:eastAsia="zh-CN" w:bidi="ar"/>
              </w:rPr>
              <w:t>（反面）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</w:tbl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eastAsia="仿宋"/>
          <w:b/>
          <w:sz w:val="30"/>
          <w:szCs w:val="2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eastAsia="仿宋"/>
          <w:b/>
          <w:sz w:val="30"/>
          <w:szCs w:val="22"/>
          <w:lang w:val="en-US" w:eastAsia="zh-CN"/>
        </w:rPr>
      </w:pPr>
      <w:r>
        <w:rPr>
          <w:rFonts w:hint="eastAsia" w:eastAsia="仿宋"/>
          <w:b/>
          <w:sz w:val="30"/>
          <w:szCs w:val="22"/>
          <w:lang w:val="en-US" w:eastAsia="zh-CN"/>
        </w:rPr>
        <w:br w:type="page"/>
      </w:r>
    </w:p>
    <w:p>
      <w:pPr>
        <w:keepNext/>
        <w:keepLines/>
        <w:ind w:firstLine="602"/>
        <w:jc w:val="center"/>
        <w:outlineLvl w:val="1"/>
        <w:rPr>
          <w:rFonts w:hint="eastAsia" w:ascii="微软雅黑" w:hAnsi="微软雅黑" w:eastAsia="仿宋" w:cs="微软雅黑"/>
          <w:bCs/>
          <w:szCs w:val="22"/>
          <w:lang w:eastAsia="zh-CN"/>
        </w:rPr>
      </w:pPr>
      <w:r>
        <w:rPr>
          <w:rFonts w:hint="eastAsia" w:eastAsia="仿宋"/>
          <w:b/>
          <w:sz w:val="30"/>
          <w:szCs w:val="22"/>
          <w:lang w:val="en-US" w:eastAsia="zh-CN"/>
        </w:rPr>
        <w:t>五、法定代表人</w:t>
      </w:r>
      <w:r>
        <w:rPr>
          <w:rFonts w:hint="eastAsia" w:eastAsia="仿宋"/>
          <w:b/>
          <w:sz w:val="30"/>
          <w:szCs w:val="22"/>
        </w:rPr>
        <w:t>授权委托书</w:t>
      </w:r>
    </w:p>
    <w:p>
      <w:pPr>
        <w:spacing w:before="156" w:beforeLines="50"/>
        <w:ind w:left="0" w:leftChars="0" w:firstLine="0" w:firstLineChars="0"/>
        <w:rPr>
          <w:rFonts w:hint="eastAsia" w:ascii="微软雅黑" w:hAnsi="微软雅黑" w:cs="微软雅黑"/>
          <w:bCs/>
          <w:szCs w:val="22"/>
        </w:rPr>
      </w:pPr>
      <w:r>
        <w:rPr>
          <w:rFonts w:hint="eastAsia" w:ascii="微软雅黑" w:hAnsi="微软雅黑" w:cs="微软雅黑"/>
          <w:bCs/>
          <w:szCs w:val="22"/>
        </w:rPr>
        <w:t>致</w:t>
      </w:r>
      <w:r>
        <w:rPr>
          <w:rFonts w:hint="eastAsia" w:ascii="微软雅黑" w:hAnsi="微软雅黑" w:cs="微软雅黑"/>
          <w:bCs/>
          <w:szCs w:val="22"/>
          <w:lang w:val="en-US" w:eastAsia="zh-CN"/>
        </w:rPr>
        <w:t>湖州学院</w:t>
      </w:r>
      <w:r>
        <w:rPr>
          <w:rFonts w:hint="eastAsia" w:ascii="微软雅黑" w:hAnsi="微软雅黑" w:cs="微软雅黑"/>
          <w:bCs/>
          <w:szCs w:val="22"/>
        </w:rPr>
        <w:t>：</w:t>
      </w:r>
    </w:p>
    <w:p>
      <w:pPr>
        <w:spacing w:before="156" w:beforeLines="50"/>
        <w:ind w:firstLine="480"/>
        <w:rPr>
          <w:rFonts w:hint="eastAsia" w:ascii="微软雅黑" w:hAnsi="微软雅黑" w:cs="微软雅黑"/>
          <w:bCs/>
          <w:szCs w:val="22"/>
        </w:rPr>
      </w:pPr>
      <w:r>
        <w:rPr>
          <w:rFonts w:hint="eastAsia" w:ascii="微软雅黑" w:hAnsi="微软雅黑" w:cs="微软雅黑"/>
          <w:bCs/>
          <w:szCs w:val="22"/>
          <w:u w:val="none"/>
          <w:lang w:val="en-US" w:eastAsia="zh-CN"/>
        </w:rPr>
        <w:t>本人</w:t>
      </w:r>
      <w:r>
        <w:rPr>
          <w:rFonts w:hint="eastAsia" w:ascii="微软雅黑" w:hAnsi="微软雅黑" w:cs="微软雅黑"/>
          <w:bCs/>
          <w:szCs w:val="22"/>
          <w:u w:val="single"/>
          <w:lang w:val="en-US" w:eastAsia="zh-CN"/>
        </w:rPr>
        <w:t xml:space="preserve">           </w:t>
      </w:r>
      <w:r>
        <w:rPr>
          <w:rFonts w:hint="eastAsia" w:ascii="微软雅黑" w:hAnsi="微软雅黑" w:cs="微软雅黑"/>
          <w:bCs/>
          <w:szCs w:val="22"/>
        </w:rPr>
        <w:t>（姓名）</w:t>
      </w:r>
      <w:r>
        <w:rPr>
          <w:rFonts w:hint="eastAsia" w:ascii="微软雅黑" w:hAnsi="微软雅黑" w:cs="微软雅黑"/>
          <w:bCs/>
          <w:szCs w:val="22"/>
          <w:lang w:eastAsia="zh-CN"/>
        </w:rPr>
        <w:t>，</w:t>
      </w:r>
      <w:r>
        <w:rPr>
          <w:rFonts w:hint="eastAsia" w:ascii="微软雅黑" w:hAnsi="微软雅黑" w:cs="微软雅黑"/>
          <w:bCs/>
          <w:szCs w:val="22"/>
          <w:lang w:val="en-US" w:eastAsia="zh-CN"/>
        </w:rPr>
        <w:t>身份证号</w:t>
      </w:r>
      <w:r>
        <w:rPr>
          <w:rFonts w:hint="eastAsia" w:ascii="微软雅黑" w:hAnsi="微软雅黑" w:cs="微软雅黑"/>
          <w:bCs/>
          <w:szCs w:val="22"/>
          <w:u w:val="single"/>
          <w:lang w:val="en-US" w:eastAsia="zh-CN"/>
        </w:rPr>
        <w:t xml:space="preserve">                  </w:t>
      </w:r>
      <w:r>
        <w:rPr>
          <w:rFonts w:hint="eastAsia" w:ascii="微软雅黑" w:hAnsi="微软雅黑" w:cs="微软雅黑"/>
          <w:bCs/>
          <w:szCs w:val="22"/>
          <w:u w:val="none"/>
          <w:lang w:val="en-US" w:eastAsia="zh-CN"/>
        </w:rPr>
        <w:t>，</w:t>
      </w:r>
      <w:r>
        <w:rPr>
          <w:rFonts w:hint="eastAsia" w:ascii="微软雅黑" w:hAnsi="微软雅黑" w:cs="微软雅黑"/>
          <w:bCs/>
          <w:szCs w:val="22"/>
        </w:rPr>
        <w:t>系</w:t>
      </w:r>
      <w:r>
        <w:rPr>
          <w:rFonts w:hint="eastAsia" w:ascii="微软雅黑" w:hAnsi="微软雅黑" w:cs="微软雅黑"/>
          <w:bCs/>
          <w:szCs w:val="22"/>
          <w:u w:val="single"/>
          <w:lang w:val="en-US" w:eastAsia="zh-CN"/>
        </w:rPr>
        <w:t xml:space="preserve">               </w:t>
      </w:r>
      <w:r>
        <w:rPr>
          <w:rFonts w:hint="eastAsia" w:ascii="微软雅黑" w:hAnsi="微软雅黑" w:cs="微软雅黑"/>
          <w:bCs/>
          <w:szCs w:val="22"/>
        </w:rPr>
        <w:t>（</w:t>
      </w:r>
      <w:r>
        <w:rPr>
          <w:rFonts w:hint="eastAsia" w:ascii="微软雅黑" w:hAnsi="微软雅黑" w:cs="微软雅黑"/>
          <w:bCs/>
          <w:szCs w:val="22"/>
          <w:lang w:val="en-US" w:eastAsia="zh-CN"/>
        </w:rPr>
        <w:t>供应商</w:t>
      </w:r>
      <w:r>
        <w:rPr>
          <w:rFonts w:hint="eastAsia" w:ascii="微软雅黑" w:hAnsi="微软雅黑" w:cs="微软雅黑"/>
          <w:bCs/>
          <w:szCs w:val="22"/>
        </w:rPr>
        <w:t>名称）的法定代表人，现授权委托</w:t>
      </w:r>
      <w:r>
        <w:rPr>
          <w:rFonts w:hint="eastAsia" w:ascii="微软雅黑" w:hAnsi="微软雅黑" w:cs="微软雅黑"/>
          <w:bCs/>
          <w:szCs w:val="22"/>
          <w:u w:val="single"/>
        </w:rPr>
        <w:t xml:space="preserve"> </w:t>
      </w:r>
      <w:r>
        <w:rPr>
          <w:rFonts w:hint="eastAsia" w:ascii="微软雅黑" w:hAnsi="微软雅黑" w:cs="微软雅黑"/>
          <w:bCs/>
          <w:szCs w:val="22"/>
          <w:u w:val="single"/>
          <w:lang w:val="en-US" w:eastAsia="zh-CN"/>
        </w:rPr>
        <w:t xml:space="preserve">           </w:t>
      </w:r>
      <w:r>
        <w:rPr>
          <w:rFonts w:hint="eastAsia" w:ascii="微软雅黑" w:hAnsi="微软雅黑" w:cs="微软雅黑"/>
          <w:bCs/>
          <w:szCs w:val="22"/>
        </w:rPr>
        <w:t>（姓名）</w:t>
      </w:r>
      <w:r>
        <w:rPr>
          <w:rFonts w:hint="eastAsia" w:ascii="微软雅黑" w:hAnsi="微软雅黑" w:cs="微软雅黑"/>
          <w:bCs/>
          <w:szCs w:val="22"/>
          <w:lang w:eastAsia="zh-CN"/>
        </w:rPr>
        <w:t>，</w:t>
      </w:r>
      <w:r>
        <w:rPr>
          <w:rFonts w:hint="eastAsia" w:ascii="微软雅黑" w:hAnsi="微软雅黑" w:cs="微软雅黑"/>
          <w:bCs/>
          <w:szCs w:val="22"/>
          <w:lang w:val="en-US" w:eastAsia="zh-CN"/>
        </w:rPr>
        <w:t>身份证号</w:t>
      </w:r>
      <w:r>
        <w:rPr>
          <w:rFonts w:hint="eastAsia" w:ascii="微软雅黑" w:hAnsi="微软雅黑" w:cs="微软雅黑"/>
          <w:bCs/>
          <w:szCs w:val="22"/>
          <w:u w:val="single"/>
          <w:lang w:val="en-US" w:eastAsia="zh-CN"/>
        </w:rPr>
        <w:t xml:space="preserve">                    </w:t>
      </w:r>
      <w:r>
        <w:rPr>
          <w:rFonts w:hint="eastAsia" w:ascii="微软雅黑" w:hAnsi="微软雅黑" w:cs="微软雅黑"/>
          <w:bCs/>
          <w:szCs w:val="22"/>
          <w:u w:val="none"/>
          <w:lang w:val="en-US" w:eastAsia="zh-CN"/>
        </w:rPr>
        <w:t>，为授权委托人。</w:t>
      </w:r>
      <w:r>
        <w:rPr>
          <w:rFonts w:hint="eastAsia" w:ascii="微软雅黑" w:hAnsi="微软雅黑" w:cs="微软雅黑"/>
          <w:bCs/>
          <w:szCs w:val="22"/>
        </w:rPr>
        <w:t>以我方的名义参加</w:t>
      </w:r>
      <w:r>
        <w:rPr>
          <w:rFonts w:hint="eastAsia" w:ascii="Times New Roman" w:eastAsia="宋体"/>
          <w:szCs w:val="22"/>
          <w:highlight w:val="none"/>
          <w:lang w:val="en-US" w:eastAsia="zh-CN"/>
        </w:rPr>
        <w:t>编号：</w:t>
      </w:r>
      <w:r>
        <w:rPr>
          <w:rFonts w:hint="eastAsia" w:ascii="Times New Roman" w:eastAsia="宋体"/>
          <w:szCs w:val="2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eastAsia="宋体"/>
          <w:szCs w:val="22"/>
          <w:highlight w:val="none"/>
          <w:lang w:val="en-US" w:eastAsia="zh-CN"/>
        </w:rPr>
        <w:t>，名称：</w:t>
      </w:r>
      <w:r>
        <w:rPr>
          <w:rFonts w:hint="eastAsia" w:ascii="Times New Roman" w:eastAsia="宋体"/>
          <w:szCs w:val="22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微软雅黑" w:hAnsi="微软雅黑" w:cs="微软雅黑"/>
          <w:bCs/>
          <w:szCs w:val="22"/>
        </w:rPr>
        <w:t>的投标活动，并代表我方全权办理针对上述项目的投标、开标、评标、签约等具体事务和签署相关文件。</w:t>
      </w:r>
    </w:p>
    <w:p>
      <w:pPr>
        <w:spacing w:before="156" w:beforeLines="50"/>
        <w:ind w:firstLine="480"/>
        <w:rPr>
          <w:rFonts w:hint="eastAsia" w:ascii="微软雅黑" w:hAnsi="微软雅黑" w:cs="微软雅黑"/>
          <w:bCs/>
          <w:szCs w:val="22"/>
        </w:rPr>
      </w:pPr>
      <w:r>
        <w:rPr>
          <w:rFonts w:hint="eastAsia" w:ascii="微软雅黑" w:hAnsi="微软雅黑" w:cs="微软雅黑"/>
          <w:bCs/>
          <w:szCs w:val="22"/>
        </w:rPr>
        <w:t>我方对</w:t>
      </w:r>
      <w:r>
        <w:rPr>
          <w:rFonts w:hint="eastAsia" w:ascii="微软雅黑" w:hAnsi="微软雅黑" w:cs="微软雅黑"/>
          <w:bCs/>
          <w:szCs w:val="22"/>
          <w:lang w:val="en-US" w:eastAsia="zh-CN"/>
        </w:rPr>
        <w:t>授权委托人</w:t>
      </w:r>
      <w:r>
        <w:rPr>
          <w:rFonts w:hint="eastAsia" w:ascii="微软雅黑" w:hAnsi="微软雅黑" w:cs="微软雅黑"/>
          <w:bCs/>
          <w:szCs w:val="22"/>
        </w:rPr>
        <w:t>的签名事项负全部责任。</w:t>
      </w:r>
    </w:p>
    <w:p>
      <w:pPr>
        <w:spacing w:before="156" w:beforeLines="50"/>
        <w:ind w:firstLine="480"/>
        <w:rPr>
          <w:rFonts w:hint="eastAsia" w:ascii="微软雅黑" w:hAnsi="微软雅黑" w:cs="微软雅黑"/>
          <w:bCs/>
          <w:szCs w:val="22"/>
        </w:rPr>
      </w:pPr>
      <w:r>
        <w:rPr>
          <w:rFonts w:hint="eastAsia" w:ascii="微软雅黑" w:hAnsi="微软雅黑" w:cs="微软雅黑"/>
          <w:bCs/>
          <w:szCs w:val="22"/>
          <w:lang w:val="en-US" w:eastAsia="zh-CN"/>
        </w:rPr>
        <w:t>在撤销授权的书面通知之前，本授权书一直</w:t>
      </w:r>
      <w:r>
        <w:rPr>
          <w:rFonts w:hint="eastAsia" w:ascii="微软雅黑" w:hAnsi="微软雅黑" w:cs="微软雅黑"/>
          <w:bCs/>
          <w:szCs w:val="22"/>
        </w:rPr>
        <w:t>有效</w:t>
      </w:r>
      <w:r>
        <w:rPr>
          <w:rFonts w:hint="eastAsia" w:ascii="微软雅黑" w:hAnsi="微软雅黑" w:cs="微软雅黑"/>
          <w:bCs/>
          <w:szCs w:val="22"/>
          <w:lang w:eastAsia="zh-CN"/>
        </w:rPr>
        <w:t>，</w:t>
      </w:r>
      <w:r>
        <w:rPr>
          <w:rFonts w:hint="eastAsia" w:ascii="微软雅黑" w:hAnsi="微软雅黑" w:cs="微软雅黑"/>
          <w:bCs/>
          <w:szCs w:val="22"/>
          <w:lang w:val="en-US" w:eastAsia="zh-CN"/>
        </w:rPr>
        <w:t>授权委托人</w:t>
      </w:r>
      <w:r>
        <w:rPr>
          <w:rFonts w:hint="eastAsia" w:ascii="微软雅黑" w:hAnsi="微软雅黑" w:cs="微软雅黑"/>
          <w:bCs/>
          <w:szCs w:val="22"/>
        </w:rPr>
        <w:t>在授权书有效期内签署的所有文件不因授权的撤销而失效。</w:t>
      </w:r>
    </w:p>
    <w:p>
      <w:pPr>
        <w:spacing w:before="156" w:beforeLines="50"/>
        <w:ind w:firstLine="480"/>
        <w:rPr>
          <w:rFonts w:hint="eastAsia" w:ascii="微软雅黑" w:hAnsi="微软雅黑" w:cs="微软雅黑"/>
          <w:bCs/>
          <w:szCs w:val="22"/>
        </w:rPr>
      </w:pPr>
      <w:r>
        <w:rPr>
          <w:rFonts w:hint="eastAsia" w:ascii="微软雅黑" w:hAnsi="微软雅黑" w:cs="微软雅黑"/>
          <w:bCs/>
          <w:szCs w:val="22"/>
          <w:lang w:val="en-US" w:eastAsia="zh-CN"/>
        </w:rPr>
        <w:t>授权委托人</w:t>
      </w:r>
      <w:r>
        <w:rPr>
          <w:rFonts w:hint="eastAsia" w:ascii="微软雅黑" w:hAnsi="微软雅黑" w:cs="微软雅黑"/>
          <w:bCs/>
          <w:szCs w:val="22"/>
        </w:rPr>
        <w:t>无转委托权，特此委托。</w:t>
      </w:r>
    </w:p>
    <w:p>
      <w:pPr>
        <w:spacing w:before="156" w:beforeLines="50"/>
        <w:ind w:firstLine="480"/>
        <w:rPr>
          <w:rFonts w:hint="eastAsia" w:ascii="微软雅黑" w:hAnsi="微软雅黑" w:cs="微软雅黑"/>
          <w:bCs/>
          <w:szCs w:val="22"/>
        </w:rPr>
      </w:pPr>
    </w:p>
    <w:p>
      <w:pPr>
        <w:ind w:firstLine="0" w:firstLineChars="0"/>
        <w:rPr>
          <w:szCs w:val="22"/>
        </w:rPr>
      </w:pPr>
      <w:r>
        <w:rPr>
          <w:rFonts w:hint="eastAsia" w:ascii="Times New Roman" w:eastAsia="宋体"/>
          <w:szCs w:val="22"/>
          <w:lang w:val="en-US" w:eastAsia="zh-CN"/>
        </w:rPr>
        <w:t>授权委托人</w:t>
      </w:r>
      <w:r>
        <w:rPr>
          <w:rFonts w:hint="eastAsia"/>
          <w:szCs w:val="22"/>
        </w:rPr>
        <w:t xml:space="preserve">签名：                 </w:t>
      </w:r>
      <w:r>
        <w:rPr>
          <w:rFonts w:hint="eastAsia" w:ascii="Times New Roman" w:eastAsia="宋体"/>
          <w:szCs w:val="22"/>
          <w:lang w:val="en-US" w:eastAsia="zh-CN"/>
        </w:rPr>
        <w:t>法定代表</w:t>
      </w:r>
      <w:r>
        <w:rPr>
          <w:rFonts w:hint="eastAsia"/>
          <w:szCs w:val="22"/>
        </w:rPr>
        <w:t>人签名：</w:t>
      </w:r>
    </w:p>
    <w:p>
      <w:pPr>
        <w:ind w:firstLine="0" w:firstLineChars="0"/>
        <w:rPr>
          <w:szCs w:val="22"/>
        </w:rPr>
      </w:pPr>
    </w:p>
    <w:p>
      <w:pPr>
        <w:ind w:firstLine="0" w:firstLineChars="0"/>
        <w:rPr>
          <w:szCs w:val="22"/>
        </w:rPr>
      </w:pPr>
      <w:r>
        <w:rPr>
          <w:rFonts w:hint="eastAsia" w:eastAsia="宋体"/>
          <w:szCs w:val="22"/>
          <w:lang w:eastAsia="zh-CN"/>
        </w:rPr>
        <w:t>供应商</w:t>
      </w:r>
      <w:r>
        <w:rPr>
          <w:rFonts w:hint="eastAsia"/>
          <w:szCs w:val="22"/>
        </w:rPr>
        <w:t>全称公章：</w:t>
      </w:r>
    </w:p>
    <w:p>
      <w:pPr>
        <w:ind w:firstLine="360"/>
        <w:rPr>
          <w:sz w:val="18"/>
          <w:szCs w:val="18"/>
        </w:rPr>
      </w:pPr>
    </w:p>
    <w:p>
      <w:pPr>
        <w:ind w:firstLine="0" w:firstLineChars="0"/>
        <w:rPr>
          <w:szCs w:val="22"/>
          <w:lang w:eastAsia="zh-Hans"/>
        </w:rPr>
      </w:pPr>
      <w:r>
        <w:rPr>
          <w:rFonts w:hint="eastAsia" w:eastAsia="宋体"/>
          <w:szCs w:val="22"/>
          <w:lang w:eastAsia="zh-Hans"/>
        </w:rPr>
        <w:t>日期</w:t>
      </w:r>
      <w:r>
        <w:rPr>
          <w:szCs w:val="22"/>
          <w:lang w:eastAsia="zh-Hans"/>
        </w:rPr>
        <w:t xml:space="preserve">：    </w:t>
      </w:r>
      <w:r>
        <w:rPr>
          <w:rFonts w:hint="eastAsia" w:eastAsia="宋体"/>
          <w:szCs w:val="22"/>
          <w:lang w:eastAsia="zh-Hans"/>
        </w:rPr>
        <w:t>年</w:t>
      </w:r>
      <w:r>
        <w:rPr>
          <w:szCs w:val="22"/>
          <w:lang w:eastAsia="zh-Hans"/>
        </w:rPr>
        <w:t xml:space="preserve">  </w:t>
      </w:r>
      <w:r>
        <w:rPr>
          <w:rFonts w:hint="eastAsia" w:eastAsia="宋体"/>
          <w:szCs w:val="22"/>
          <w:lang w:eastAsia="zh-Hans"/>
        </w:rPr>
        <w:t>月</w:t>
      </w:r>
      <w:r>
        <w:rPr>
          <w:szCs w:val="22"/>
          <w:lang w:eastAsia="zh-Hans"/>
        </w:rPr>
        <w:t xml:space="preserve">  </w:t>
      </w:r>
      <w:r>
        <w:rPr>
          <w:rFonts w:hint="eastAsia" w:eastAsia="宋体"/>
          <w:szCs w:val="22"/>
          <w:lang w:eastAsia="zh-Hans"/>
        </w:rPr>
        <w:t>日</w:t>
      </w:r>
    </w:p>
    <w:p>
      <w:pPr>
        <w:rPr>
          <w:rFonts w:hint="eastAsia" w:eastAsia="仿宋"/>
          <w:b/>
          <w:sz w:val="30"/>
          <w:szCs w:val="22"/>
          <w:lang w:val="en-US" w:eastAsia="zh-CN"/>
        </w:rPr>
      </w:pPr>
      <w:r>
        <w:rPr>
          <w:rFonts w:hint="eastAsia" w:eastAsia="仿宋"/>
          <w:b/>
          <w:sz w:val="30"/>
          <w:szCs w:val="22"/>
          <w:lang w:val="en-US" w:eastAsia="zh-CN"/>
        </w:rPr>
        <w:br w:type="page"/>
      </w:r>
    </w:p>
    <w:p>
      <w:pPr>
        <w:keepNext/>
        <w:keepLines/>
        <w:ind w:firstLine="602"/>
        <w:jc w:val="center"/>
        <w:outlineLvl w:val="1"/>
        <w:rPr>
          <w:rFonts w:hint="eastAsia"/>
          <w:szCs w:val="22"/>
        </w:rPr>
      </w:pPr>
      <w:r>
        <w:rPr>
          <w:rFonts w:hint="eastAsia" w:eastAsia="仿宋"/>
          <w:b/>
          <w:sz w:val="30"/>
          <w:szCs w:val="22"/>
          <w:lang w:val="en-US" w:eastAsia="zh-CN"/>
        </w:rPr>
        <w:t>六、</w:t>
      </w:r>
      <w:r>
        <w:rPr>
          <w:rFonts w:hint="eastAsia" w:eastAsia="仿宋"/>
          <w:b/>
          <w:sz w:val="30"/>
          <w:szCs w:val="22"/>
          <w:lang w:eastAsia="zh-Hans"/>
        </w:rPr>
        <w:t>投标声明书</w:t>
      </w:r>
    </w:p>
    <w:p>
      <w:pPr>
        <w:ind w:firstLine="0" w:firstLineChars="0"/>
        <w:rPr>
          <w:rFonts w:hint="eastAsia"/>
          <w:szCs w:val="22"/>
        </w:rPr>
      </w:pPr>
      <w:r>
        <w:rPr>
          <w:rFonts w:hint="eastAsia"/>
          <w:szCs w:val="22"/>
        </w:rPr>
        <w:t>致湖州学院：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Cs w:val="22"/>
        </w:rPr>
      </w:pPr>
      <w:r>
        <w:rPr>
          <w:rFonts w:hint="eastAsia"/>
          <w:szCs w:val="22"/>
        </w:rPr>
        <w:t xml:space="preserve">我方愿意参加贵方组织的投标（编号：           ，名称：                  </w:t>
      </w:r>
      <w:r>
        <w:rPr>
          <w:rFonts w:hint="eastAsia"/>
          <w:szCs w:val="22"/>
          <w:lang w:eastAsia="zh-CN"/>
        </w:rPr>
        <w:t>）</w:t>
      </w:r>
      <w:r>
        <w:rPr>
          <w:rFonts w:hint="eastAsia"/>
          <w:szCs w:val="22"/>
        </w:rPr>
        <w:t>，为便于贵方公正、择优地确定中标人及其投标项目的招标，我方就本次投标有关事项郑重声明如下：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Cs w:val="22"/>
        </w:rPr>
      </w:pPr>
      <w:r>
        <w:rPr>
          <w:rFonts w:hint="eastAsia"/>
          <w:szCs w:val="22"/>
        </w:rPr>
        <w:t>（一）我方具备《中华人民共和国政府采购法》第二十二条第一款规定的条件：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Cs w:val="22"/>
        </w:rPr>
      </w:pPr>
      <w:r>
        <w:rPr>
          <w:rFonts w:hint="eastAsia"/>
          <w:szCs w:val="22"/>
        </w:rPr>
        <w:t>1.具有独立承担民事责任的能力；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Cs w:val="22"/>
        </w:rPr>
      </w:pPr>
      <w:r>
        <w:rPr>
          <w:rFonts w:hint="eastAsia"/>
          <w:szCs w:val="22"/>
        </w:rPr>
        <w:t xml:space="preserve">2.具有良好的商业信誉和健全的财务会计制度；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Cs w:val="22"/>
        </w:rPr>
      </w:pPr>
      <w:r>
        <w:rPr>
          <w:rFonts w:hint="eastAsia"/>
          <w:szCs w:val="22"/>
        </w:rPr>
        <w:t>3.具有履行合同所必需的设备和专业技术能力；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Cs w:val="22"/>
        </w:rPr>
      </w:pPr>
      <w:r>
        <w:rPr>
          <w:rFonts w:hint="eastAsia"/>
          <w:szCs w:val="22"/>
        </w:rPr>
        <w:t>4.有依法缴纳税收和社会保障资金的良好记录；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Cs w:val="22"/>
        </w:rPr>
      </w:pPr>
      <w:r>
        <w:rPr>
          <w:rFonts w:hint="eastAsia"/>
          <w:szCs w:val="22"/>
        </w:rPr>
        <w:t>5.参加政府采购活动前三年内，在经营活动中没有重大违法记录；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Cs w:val="22"/>
        </w:rPr>
      </w:pPr>
      <w:r>
        <w:rPr>
          <w:rFonts w:hint="eastAsia"/>
          <w:szCs w:val="22"/>
        </w:rPr>
        <w:t>6.具有法律、行政法规规定的其他条件。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Cs w:val="22"/>
        </w:rPr>
      </w:pPr>
      <w:r>
        <w:rPr>
          <w:rFonts w:hint="eastAsia"/>
          <w:szCs w:val="22"/>
        </w:rPr>
        <w:t>（二）我方未被信用中国（www.creditchina.gov.cn)、中国政府采购网（www.ccgp.gov.cn）列入失信被执行人、重大税收违法案件当事人名单、政府采购严重违法失信行为记录名单。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Cs w:val="22"/>
        </w:rPr>
      </w:pPr>
      <w:r>
        <w:rPr>
          <w:rFonts w:hint="eastAsia"/>
          <w:szCs w:val="22"/>
        </w:rPr>
        <w:t>（三）我方不存在以下情况：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Cs w:val="22"/>
        </w:rPr>
      </w:pPr>
      <w:r>
        <w:rPr>
          <w:rFonts w:hint="eastAsia"/>
          <w:szCs w:val="22"/>
        </w:rPr>
        <w:t>1.单位负责人为同一人或者存在直接控股、管理关系的不同供应商参加同一合同项下的政府采购活动的；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Cs w:val="22"/>
        </w:rPr>
      </w:pPr>
      <w:r>
        <w:rPr>
          <w:rFonts w:hint="eastAsia"/>
          <w:szCs w:val="22"/>
        </w:rPr>
        <w:t>2.为采购项目提供整体设计、规范编制或者项目管理、监理、检测等服务后再参加该采购项目的其他采购活动。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Cs w:val="22"/>
        </w:rPr>
      </w:pPr>
      <w:r>
        <w:rPr>
          <w:rFonts w:hint="eastAsia"/>
          <w:szCs w:val="22"/>
        </w:rPr>
        <w:t>以上事项如有虚假或隐瞒，我方愿意承担一切后果和责任。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szCs w:val="22"/>
        </w:rPr>
      </w:pPr>
      <w:r>
        <w:rPr>
          <w:rFonts w:hint="eastAsia"/>
          <w:szCs w:val="22"/>
        </w:rPr>
        <w:t>法定代表人或授权委托人签字：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szCs w:val="22"/>
        </w:rPr>
      </w:pPr>
      <w:r>
        <w:rPr>
          <w:rFonts w:hint="eastAsia"/>
          <w:szCs w:val="22"/>
        </w:rPr>
        <w:t>供应商全称公章：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szCs w:val="22"/>
        </w:rPr>
      </w:pPr>
      <w:r>
        <w:rPr>
          <w:rFonts w:hint="eastAsia"/>
          <w:szCs w:val="22"/>
        </w:rPr>
        <w:t>日期：    年  月  日</w:t>
      </w:r>
    </w:p>
    <w:p>
      <w:pPr>
        <w:bidi w:val="0"/>
        <w:rPr>
          <w:rFonts w:hint="eastAsia"/>
          <w:szCs w:val="22"/>
        </w:rPr>
      </w:pPr>
      <w:r>
        <w:rPr>
          <w:rFonts w:hint="eastAsia"/>
          <w:szCs w:val="22"/>
        </w:rPr>
        <w:br w:type="page"/>
      </w:r>
    </w:p>
    <w:p>
      <w:pPr>
        <w:keepNext/>
        <w:keepLines/>
        <w:ind w:firstLine="602"/>
        <w:jc w:val="center"/>
        <w:outlineLvl w:val="1"/>
        <w:rPr>
          <w:rFonts w:hint="default" w:eastAsia="仿宋"/>
          <w:b/>
          <w:sz w:val="30"/>
          <w:szCs w:val="22"/>
          <w:lang w:val="en-US" w:eastAsia="zh-CN"/>
        </w:rPr>
      </w:pPr>
      <w:r>
        <w:rPr>
          <w:rFonts w:hint="eastAsia" w:eastAsia="仿宋"/>
          <w:b/>
          <w:sz w:val="30"/>
          <w:szCs w:val="22"/>
          <w:lang w:val="en-US" w:eastAsia="zh-CN"/>
        </w:rPr>
        <w:t>七、需求响应表</w:t>
      </w:r>
    </w:p>
    <w:tbl>
      <w:tblPr>
        <w:tblStyle w:val="19"/>
        <w:tblW w:w="8998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3599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37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996"/>
              </w:tabs>
              <w:spacing w:before="0" w:beforeAutospacing="0" w:after="0" w:afterAutospacing="0" w:line="540" w:lineRule="exact"/>
              <w:ind w:left="0" w:right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评分项目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996"/>
              </w:tabs>
              <w:spacing w:before="0" w:beforeAutospacing="0" w:after="0" w:afterAutospacing="0" w:line="540" w:lineRule="exact"/>
              <w:ind w:left="0" w:right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需求内容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996"/>
              </w:tabs>
              <w:spacing w:before="0" w:beforeAutospacing="0" w:after="0" w:afterAutospacing="0" w:line="540" w:lineRule="exact"/>
              <w:ind w:left="0" w:right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是否响应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37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996"/>
              </w:tabs>
              <w:spacing w:before="0" w:beforeAutospacing="0" w:after="0" w:afterAutospacing="0" w:line="540" w:lineRule="exact"/>
              <w:ind w:left="0" w:right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对应</w:t>
            </w:r>
            <w:r>
              <w:rPr>
                <w:rFonts w:hint="eastAsia" w:ascii="Times New Roman" w:eastAsia="宋体"/>
                <w:lang w:val="en-US" w:eastAsia="zh-CN"/>
              </w:rPr>
              <w:t>采购需求部分</w:t>
            </w:r>
            <w:r>
              <w:rPr>
                <w:rFonts w:hint="eastAsia"/>
                <w:lang w:val="en-US" w:eastAsia="zh-CN"/>
              </w:rPr>
              <w:t>（功能需求、技术需求）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996"/>
              </w:tabs>
              <w:spacing w:before="0" w:beforeAutospacing="0" w:after="0" w:afterAutospacing="0" w:line="540" w:lineRule="exact"/>
              <w:ind w:left="0" w:right="0" w:firstLine="480"/>
              <w:jc w:val="center"/>
              <w:rPr>
                <w:rFonts w:hint="default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996"/>
              </w:tabs>
              <w:spacing w:before="0" w:beforeAutospacing="0" w:after="0" w:afterAutospacing="0" w:line="540" w:lineRule="exact"/>
              <w:ind w:left="0" w:right="0" w:firstLine="48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37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 w:firstLineChars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......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996"/>
              </w:tabs>
              <w:spacing w:before="0" w:beforeAutospacing="0" w:after="0" w:afterAutospacing="0" w:line="540" w:lineRule="exact"/>
              <w:ind w:left="0" w:right="0" w:firstLine="480"/>
              <w:jc w:val="center"/>
              <w:rPr>
                <w:rFonts w:hint="default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996"/>
              </w:tabs>
              <w:spacing w:before="0" w:beforeAutospacing="0" w:after="0" w:afterAutospacing="0" w:line="540" w:lineRule="exact"/>
              <w:ind w:left="0" w:right="0" w:firstLine="48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37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 w:firstLineChars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.......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996"/>
              </w:tabs>
              <w:spacing w:before="0" w:beforeAutospacing="0" w:after="0" w:afterAutospacing="0" w:line="540" w:lineRule="exact"/>
              <w:ind w:left="0" w:right="0" w:firstLine="480"/>
              <w:jc w:val="center"/>
              <w:rPr>
                <w:rFonts w:hint="default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996"/>
              </w:tabs>
              <w:spacing w:before="0" w:beforeAutospacing="0" w:after="0" w:afterAutospacing="0" w:line="540" w:lineRule="exact"/>
              <w:ind w:left="0" w:right="0" w:firstLine="48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37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996"/>
              </w:tabs>
              <w:spacing w:before="0" w:beforeAutospacing="0" w:after="0" w:afterAutospacing="0" w:line="540" w:lineRule="exact"/>
              <w:ind w:left="0" w:right="0" w:firstLine="480"/>
              <w:jc w:val="center"/>
              <w:rPr>
                <w:rFonts w:hint="default"/>
              </w:rPr>
            </w:pP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996"/>
              </w:tabs>
              <w:spacing w:before="0" w:beforeAutospacing="0" w:after="0" w:afterAutospacing="0" w:line="540" w:lineRule="exact"/>
              <w:ind w:left="0" w:right="0" w:firstLine="480"/>
              <w:jc w:val="center"/>
              <w:rPr>
                <w:rFonts w:hint="default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996"/>
              </w:tabs>
              <w:spacing w:before="0" w:beforeAutospacing="0" w:after="0" w:afterAutospacing="0" w:line="540" w:lineRule="exact"/>
              <w:ind w:left="0" w:right="0" w:firstLine="48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37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996"/>
              </w:tabs>
              <w:spacing w:before="0" w:beforeAutospacing="0" w:after="0" w:afterAutospacing="0" w:line="540" w:lineRule="exact"/>
              <w:ind w:left="0" w:right="0" w:firstLine="480"/>
              <w:jc w:val="center"/>
              <w:rPr>
                <w:rFonts w:hint="default"/>
              </w:rPr>
            </w:pP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996"/>
              </w:tabs>
              <w:spacing w:before="0" w:beforeAutospacing="0" w:after="0" w:afterAutospacing="0" w:line="540" w:lineRule="exact"/>
              <w:ind w:left="0" w:right="0" w:firstLine="480"/>
              <w:jc w:val="center"/>
              <w:rPr>
                <w:rFonts w:hint="default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996"/>
              </w:tabs>
              <w:spacing w:before="0" w:beforeAutospacing="0" w:after="0" w:afterAutospacing="0" w:line="540" w:lineRule="exact"/>
              <w:ind w:left="0" w:right="0" w:firstLine="48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37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996"/>
              </w:tabs>
              <w:spacing w:before="0" w:beforeAutospacing="0" w:after="0" w:afterAutospacing="0" w:line="540" w:lineRule="exact"/>
              <w:ind w:left="0" w:right="0" w:firstLine="480"/>
              <w:jc w:val="center"/>
              <w:rPr>
                <w:rFonts w:hint="default"/>
              </w:rPr>
            </w:pP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996"/>
              </w:tabs>
              <w:spacing w:before="0" w:beforeAutospacing="0" w:after="0" w:afterAutospacing="0" w:line="540" w:lineRule="exact"/>
              <w:ind w:left="0" w:right="0" w:firstLine="480"/>
              <w:jc w:val="center"/>
              <w:rPr>
                <w:rFonts w:hint="default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996"/>
              </w:tabs>
              <w:spacing w:before="0" w:beforeAutospacing="0" w:after="0" w:afterAutospacing="0" w:line="540" w:lineRule="exact"/>
              <w:ind w:left="0" w:right="0" w:firstLine="48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37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996"/>
              </w:tabs>
              <w:spacing w:before="0" w:beforeAutospacing="0" w:after="0" w:afterAutospacing="0" w:line="540" w:lineRule="exact"/>
              <w:ind w:left="0" w:right="0" w:firstLine="480"/>
              <w:jc w:val="center"/>
              <w:rPr>
                <w:rFonts w:hint="default"/>
              </w:rPr>
            </w:pP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996"/>
              </w:tabs>
              <w:spacing w:before="0" w:beforeAutospacing="0" w:after="0" w:afterAutospacing="0" w:line="540" w:lineRule="exact"/>
              <w:ind w:left="0" w:right="0" w:firstLine="480"/>
              <w:jc w:val="center"/>
              <w:rPr>
                <w:rFonts w:hint="default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996"/>
              </w:tabs>
              <w:spacing w:before="0" w:beforeAutospacing="0" w:after="0" w:afterAutospacing="0" w:line="540" w:lineRule="exact"/>
              <w:ind w:left="0" w:right="0" w:firstLine="48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37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996"/>
              </w:tabs>
              <w:spacing w:before="0" w:beforeAutospacing="0" w:after="0" w:afterAutospacing="0" w:line="540" w:lineRule="exact"/>
              <w:ind w:left="0" w:right="0" w:firstLine="480"/>
              <w:jc w:val="center"/>
              <w:rPr>
                <w:rFonts w:hint="default"/>
              </w:rPr>
            </w:pP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996"/>
              </w:tabs>
              <w:spacing w:before="0" w:beforeAutospacing="0" w:after="0" w:afterAutospacing="0" w:line="540" w:lineRule="exact"/>
              <w:ind w:left="0" w:right="0" w:firstLine="480"/>
              <w:jc w:val="center"/>
              <w:rPr>
                <w:rFonts w:hint="default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996"/>
              </w:tabs>
              <w:spacing w:before="0" w:beforeAutospacing="0" w:after="0" w:afterAutospacing="0" w:line="540" w:lineRule="exact"/>
              <w:ind w:left="0" w:right="0" w:firstLine="48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7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996"/>
              </w:tabs>
              <w:spacing w:before="0" w:beforeAutospacing="0" w:after="0" w:afterAutospacing="0" w:line="540" w:lineRule="exact"/>
              <w:ind w:left="0" w:right="0" w:firstLine="480"/>
              <w:jc w:val="center"/>
              <w:rPr>
                <w:rFonts w:hint="default"/>
              </w:rPr>
            </w:pP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996"/>
              </w:tabs>
              <w:spacing w:before="0" w:beforeAutospacing="0" w:after="0" w:afterAutospacing="0" w:line="540" w:lineRule="exact"/>
              <w:ind w:left="0" w:right="0" w:firstLine="480"/>
              <w:jc w:val="center"/>
              <w:rPr>
                <w:rFonts w:hint="default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996"/>
              </w:tabs>
              <w:spacing w:before="0" w:beforeAutospacing="0" w:after="0" w:afterAutospacing="0" w:line="540" w:lineRule="exact"/>
              <w:ind w:left="0" w:right="0" w:firstLine="480"/>
              <w:jc w:val="center"/>
              <w:rPr>
                <w:rFonts w:hint="default"/>
              </w:rPr>
            </w:pPr>
          </w:p>
        </w:tc>
      </w:tr>
    </w:tbl>
    <w:p>
      <w:pPr>
        <w:ind w:firstLine="0" w:firstLineChars="0"/>
        <w:rPr>
          <w:color w:val="000000"/>
        </w:rPr>
      </w:pPr>
    </w:p>
    <w:p>
      <w:pPr>
        <w:ind w:firstLine="0" w:firstLineChars="0"/>
        <w:rPr>
          <w:color w:val="000000"/>
        </w:rPr>
      </w:pPr>
      <w:r>
        <w:rPr>
          <w:rFonts w:hint="eastAsia"/>
          <w:color w:val="000000"/>
        </w:rPr>
        <w:t>法定代表人或</w:t>
      </w:r>
      <w:r>
        <w:rPr>
          <w:rFonts w:hint="eastAsia" w:eastAsia="宋体"/>
          <w:color w:val="000000"/>
          <w:lang w:eastAsia="zh-CN"/>
        </w:rPr>
        <w:t>授权委托人</w:t>
      </w:r>
      <w:r>
        <w:rPr>
          <w:rFonts w:hint="eastAsia"/>
          <w:color w:val="000000"/>
        </w:rPr>
        <w:t>签字：</w:t>
      </w:r>
    </w:p>
    <w:p>
      <w:pPr>
        <w:ind w:firstLine="0" w:firstLineChars="0"/>
        <w:rPr>
          <w:color w:val="000000"/>
        </w:rPr>
      </w:pPr>
    </w:p>
    <w:p>
      <w:pPr>
        <w:ind w:firstLine="0" w:firstLineChars="0"/>
        <w:rPr>
          <w:color w:val="000000"/>
        </w:rPr>
      </w:pPr>
      <w:r>
        <w:rPr>
          <w:rFonts w:hint="eastAsia" w:eastAsia="宋体"/>
          <w:color w:val="000000"/>
          <w:lang w:eastAsia="zh-CN"/>
        </w:rPr>
        <w:t>供应商</w:t>
      </w:r>
      <w:r>
        <w:rPr>
          <w:rFonts w:hint="eastAsia"/>
          <w:color w:val="000000"/>
        </w:rPr>
        <w:t>全称公章：</w:t>
      </w:r>
    </w:p>
    <w:p>
      <w:pPr>
        <w:pStyle w:val="14"/>
        <w:ind w:firstLine="360"/>
      </w:pPr>
    </w:p>
    <w:p>
      <w:pPr>
        <w:ind w:left="0" w:leftChars="0" w:firstLine="0" w:firstLineChars="0"/>
        <w:rPr>
          <w:rFonts w:hint="default" w:ascii="Times New Roman" w:hAnsi="Times New Roman" w:eastAsia="仿宋"/>
          <w:b/>
          <w:sz w:val="30"/>
          <w:szCs w:val="22"/>
          <w:lang w:val="en-US" w:eastAsia="zh-CN"/>
        </w:rPr>
      </w:pPr>
      <w:r>
        <w:rPr>
          <w:rFonts w:hint="eastAsia" w:eastAsia="宋体"/>
          <w:szCs w:val="22"/>
          <w:lang w:eastAsia="zh-Hans"/>
        </w:rPr>
        <w:t>日期：    年  月  日</w:t>
      </w:r>
      <w:r>
        <w:rPr>
          <w:rFonts w:hint="eastAsia" w:eastAsia="宋体"/>
          <w:szCs w:val="22"/>
          <w:lang w:eastAsia="zh-Hans"/>
        </w:rPr>
        <w:br w:type="page"/>
      </w:r>
    </w:p>
    <w:p>
      <w:pPr>
        <w:numPr>
          <w:ilvl w:val="0"/>
          <w:numId w:val="0"/>
        </w:numPr>
        <w:ind w:leftChars="200"/>
        <w:jc w:val="center"/>
        <w:rPr>
          <w:rFonts w:hint="eastAsia" w:ascii="Times New Roman" w:hAnsi="Times New Roman" w:eastAsia="仿宋"/>
          <w:b/>
          <w:sz w:val="30"/>
          <w:szCs w:val="22"/>
          <w:lang w:val="en-US" w:eastAsia="zh-CN"/>
        </w:rPr>
      </w:pPr>
      <w:r>
        <w:rPr>
          <w:rFonts w:hint="eastAsia" w:eastAsia="仿宋"/>
          <w:b/>
          <w:sz w:val="30"/>
          <w:szCs w:val="22"/>
          <w:lang w:val="en-US" w:eastAsia="zh-CN"/>
        </w:rPr>
        <w:t>八</w:t>
      </w:r>
      <w:r>
        <w:rPr>
          <w:rFonts w:hint="eastAsia" w:ascii="Times New Roman" w:hAnsi="Times New Roman" w:eastAsia="仿宋"/>
          <w:b/>
          <w:sz w:val="30"/>
          <w:szCs w:val="22"/>
          <w:lang w:val="en-US" w:eastAsia="zh-CN"/>
        </w:rPr>
        <w:t>、商务响应表</w:t>
      </w:r>
    </w:p>
    <w:p>
      <w:pPr>
        <w:ind w:firstLine="0" w:firstLineChars="0"/>
        <w:rPr>
          <w:szCs w:val="22"/>
        </w:rPr>
      </w:pPr>
      <w:r>
        <w:rPr>
          <w:rFonts w:hint="eastAsia"/>
          <w:szCs w:val="22"/>
        </w:rPr>
        <w:t>项目名称：                               项目编号：</w:t>
      </w:r>
    </w:p>
    <w:tbl>
      <w:tblPr>
        <w:tblStyle w:val="19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2610"/>
        <w:gridCol w:w="2070"/>
        <w:gridCol w:w="2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Times New Roman"/>
              </w:rPr>
            </w:pPr>
            <w:r>
              <w:rPr>
                <w:rFonts w:hint="eastAsia" w:eastAsia="Times New Roman"/>
              </w:rPr>
              <w:t>项目</w:t>
            </w:r>
          </w:p>
        </w:tc>
        <w:tc>
          <w:tcPr>
            <w:tcW w:w="2610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Times New Roman"/>
              </w:rPr>
            </w:pPr>
            <w:r>
              <w:rPr>
                <w:rFonts w:hint="eastAsia" w:eastAsia="Times New Roman"/>
              </w:rPr>
              <w:t>招标文件要求</w:t>
            </w:r>
          </w:p>
        </w:tc>
        <w:tc>
          <w:tcPr>
            <w:tcW w:w="2070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Times New Roman"/>
              </w:rPr>
            </w:pPr>
            <w:r>
              <w:rPr>
                <w:rFonts w:hint="eastAsia" w:eastAsia="Times New Roman"/>
              </w:rPr>
              <w:t>是否响应</w:t>
            </w:r>
          </w:p>
        </w:tc>
        <w:tc>
          <w:tcPr>
            <w:tcW w:w="2817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Times New Roman"/>
              </w:rPr>
            </w:pPr>
            <w:r>
              <w:rPr>
                <w:rFonts w:hint="eastAsia" w:eastAsia="Times New Roman"/>
              </w:rPr>
              <w:t>供应商的承诺和说明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交货日期</w:t>
            </w:r>
          </w:p>
        </w:tc>
        <w:tc>
          <w:tcPr>
            <w:tcW w:w="2610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Times New Roman"/>
              </w:rPr>
            </w:pPr>
          </w:p>
        </w:tc>
        <w:tc>
          <w:tcPr>
            <w:tcW w:w="2070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Times New Roman"/>
              </w:rPr>
            </w:pPr>
          </w:p>
        </w:tc>
        <w:tc>
          <w:tcPr>
            <w:tcW w:w="2817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付款方式</w:t>
            </w:r>
          </w:p>
        </w:tc>
        <w:tc>
          <w:tcPr>
            <w:tcW w:w="2610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Times New Roman"/>
              </w:rPr>
            </w:pPr>
          </w:p>
        </w:tc>
        <w:tc>
          <w:tcPr>
            <w:tcW w:w="2070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Times New Roman"/>
              </w:rPr>
            </w:pPr>
          </w:p>
        </w:tc>
        <w:tc>
          <w:tcPr>
            <w:tcW w:w="2817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质保期限</w:t>
            </w:r>
          </w:p>
        </w:tc>
        <w:tc>
          <w:tcPr>
            <w:tcW w:w="2610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Times New Roman"/>
              </w:rPr>
            </w:pPr>
          </w:p>
        </w:tc>
        <w:tc>
          <w:tcPr>
            <w:tcW w:w="2070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Times New Roman"/>
              </w:rPr>
            </w:pPr>
          </w:p>
        </w:tc>
        <w:tc>
          <w:tcPr>
            <w:tcW w:w="2817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Times New Roman"/>
              </w:rPr>
            </w:pPr>
          </w:p>
        </w:tc>
      </w:tr>
    </w:tbl>
    <w:p>
      <w:pPr>
        <w:ind w:firstLine="0" w:firstLineChars="0"/>
        <w:jc w:val="center"/>
        <w:rPr>
          <w:szCs w:val="22"/>
        </w:rPr>
      </w:pPr>
    </w:p>
    <w:p>
      <w:pPr>
        <w:ind w:firstLine="0" w:firstLineChars="0"/>
        <w:rPr>
          <w:szCs w:val="22"/>
        </w:rPr>
      </w:pPr>
      <w:r>
        <w:rPr>
          <w:rFonts w:hint="eastAsia"/>
          <w:szCs w:val="22"/>
        </w:rPr>
        <w:t>注：</w:t>
      </w:r>
      <w:r>
        <w:rPr>
          <w:rFonts w:hint="eastAsia" w:ascii="Times New Roman" w:eastAsia="宋体"/>
          <w:szCs w:val="22"/>
          <w:lang w:val="en-US" w:eastAsia="zh-CN"/>
        </w:rPr>
        <w:t>本表格若不填写，视同为完全响应招标文件要求，</w:t>
      </w:r>
      <w:r>
        <w:rPr>
          <w:rFonts w:hint="eastAsia"/>
          <w:szCs w:val="22"/>
        </w:rPr>
        <w:t>如投标文件其他承诺或方案内容与本响应表不一致，以本表内容为准。</w:t>
      </w:r>
    </w:p>
    <w:p>
      <w:pPr>
        <w:ind w:firstLine="360"/>
        <w:rPr>
          <w:sz w:val="18"/>
          <w:szCs w:val="18"/>
        </w:rPr>
      </w:pPr>
    </w:p>
    <w:p>
      <w:pPr>
        <w:ind w:firstLine="0" w:firstLineChars="0"/>
        <w:rPr>
          <w:szCs w:val="22"/>
        </w:rPr>
      </w:pPr>
      <w:r>
        <w:rPr>
          <w:rFonts w:hint="eastAsia"/>
          <w:szCs w:val="22"/>
        </w:rPr>
        <w:t>法定代表人或</w:t>
      </w:r>
      <w:r>
        <w:rPr>
          <w:rFonts w:hint="eastAsia" w:eastAsia="宋体"/>
          <w:szCs w:val="22"/>
          <w:lang w:eastAsia="zh-CN"/>
        </w:rPr>
        <w:t>授权委托人</w:t>
      </w:r>
      <w:r>
        <w:rPr>
          <w:rFonts w:hint="eastAsia"/>
          <w:szCs w:val="22"/>
        </w:rPr>
        <w:t>签字：</w:t>
      </w:r>
    </w:p>
    <w:p>
      <w:pPr>
        <w:ind w:firstLine="0" w:firstLineChars="0"/>
        <w:rPr>
          <w:szCs w:val="22"/>
        </w:rPr>
      </w:pPr>
    </w:p>
    <w:p>
      <w:pPr>
        <w:ind w:firstLine="0" w:firstLineChars="0"/>
        <w:rPr>
          <w:szCs w:val="22"/>
        </w:rPr>
      </w:pPr>
      <w:r>
        <w:rPr>
          <w:rFonts w:hint="eastAsia" w:eastAsia="宋体"/>
          <w:szCs w:val="22"/>
          <w:lang w:eastAsia="zh-CN"/>
        </w:rPr>
        <w:t>供应商</w:t>
      </w:r>
      <w:r>
        <w:rPr>
          <w:rFonts w:hint="eastAsia"/>
          <w:szCs w:val="22"/>
        </w:rPr>
        <w:t>全称公章：</w:t>
      </w:r>
    </w:p>
    <w:p>
      <w:pPr>
        <w:ind w:firstLine="360"/>
        <w:rPr>
          <w:sz w:val="18"/>
          <w:szCs w:val="18"/>
        </w:rPr>
      </w:pPr>
    </w:p>
    <w:p>
      <w:pPr>
        <w:ind w:firstLine="0" w:firstLineChars="0"/>
        <w:rPr>
          <w:szCs w:val="22"/>
        </w:rPr>
      </w:pPr>
      <w:r>
        <w:rPr>
          <w:rFonts w:hint="eastAsia" w:eastAsia="宋体"/>
          <w:szCs w:val="22"/>
          <w:lang w:eastAsia="zh-Hans"/>
        </w:rPr>
        <w:t>日期</w:t>
      </w:r>
      <w:r>
        <w:rPr>
          <w:szCs w:val="22"/>
          <w:lang w:eastAsia="zh-Hans"/>
        </w:rPr>
        <w:t xml:space="preserve">：    </w:t>
      </w:r>
      <w:r>
        <w:rPr>
          <w:rFonts w:hint="eastAsia" w:eastAsia="宋体"/>
          <w:szCs w:val="22"/>
          <w:lang w:eastAsia="zh-Hans"/>
        </w:rPr>
        <w:t>年</w:t>
      </w:r>
      <w:r>
        <w:rPr>
          <w:szCs w:val="22"/>
          <w:lang w:eastAsia="zh-Hans"/>
        </w:rPr>
        <w:t xml:space="preserve">  </w:t>
      </w:r>
      <w:r>
        <w:rPr>
          <w:rFonts w:hint="eastAsia" w:eastAsia="宋体"/>
          <w:szCs w:val="22"/>
          <w:lang w:eastAsia="zh-Hans"/>
        </w:rPr>
        <w:t>月</w:t>
      </w:r>
      <w:r>
        <w:rPr>
          <w:szCs w:val="22"/>
          <w:lang w:eastAsia="zh-Hans"/>
        </w:rPr>
        <w:t xml:space="preserve">  </w:t>
      </w:r>
      <w:r>
        <w:rPr>
          <w:rFonts w:hint="eastAsia" w:eastAsia="宋体"/>
          <w:szCs w:val="22"/>
          <w:lang w:eastAsia="zh-Hans"/>
        </w:rPr>
        <w:t>日</w:t>
      </w:r>
    </w:p>
    <w:p>
      <w:pP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  <w:br w:type="page"/>
      </w:r>
    </w:p>
    <w:p>
      <w:pPr>
        <w:ind w:left="0" w:leftChars="0" w:firstLine="0" w:firstLineChars="0"/>
        <w:jc w:val="center"/>
        <w:rPr>
          <w:rFonts w:hint="eastAsia" w:eastAsia="仿宋"/>
          <w:b/>
          <w:sz w:val="32"/>
          <w:lang w:val="en-US" w:eastAsia="zh-CN"/>
        </w:rPr>
      </w:pPr>
      <w:r>
        <w:rPr>
          <w:rFonts w:hint="eastAsia" w:eastAsia="仿宋"/>
          <w:b/>
          <w:sz w:val="32"/>
          <w:lang w:val="en-US" w:eastAsia="zh-CN"/>
        </w:rPr>
        <w:t>九、拟提供货物</w:t>
      </w:r>
    </w:p>
    <w:p>
      <w:pPr>
        <w:ind w:left="0" w:leftChars="0" w:firstLine="0" w:firstLineChars="0"/>
        <w:jc w:val="both"/>
        <w:rPr>
          <w:rFonts w:hint="eastAsia" w:eastAsia="仿宋"/>
          <w:b/>
          <w:sz w:val="32"/>
          <w:lang w:val="en-US" w:eastAsia="zh-CN"/>
        </w:rPr>
      </w:pPr>
      <w:r>
        <w:rPr>
          <w:rFonts w:hint="eastAsia" w:eastAsia="仿宋"/>
          <w:b/>
          <w:sz w:val="32"/>
          <w:lang w:val="en-US" w:eastAsia="zh-CN"/>
        </w:rPr>
        <w:t>图片：</w:t>
      </w:r>
    </w:p>
    <w:p>
      <w:pPr>
        <w:ind w:left="0" w:leftChars="0" w:firstLine="0" w:firstLineChars="0"/>
        <w:jc w:val="both"/>
        <w:rPr>
          <w:rFonts w:hint="eastAsia" w:eastAsia="仿宋"/>
          <w:b/>
          <w:sz w:val="32"/>
          <w:lang w:val="en-US" w:eastAsia="zh-CN"/>
        </w:rPr>
      </w:pPr>
    </w:p>
    <w:p>
      <w:pPr>
        <w:ind w:left="0" w:leftChars="0" w:firstLine="0" w:firstLineChars="0"/>
        <w:jc w:val="both"/>
        <w:rPr>
          <w:rFonts w:hint="eastAsia" w:eastAsia="仿宋"/>
          <w:b/>
          <w:sz w:val="32"/>
          <w:lang w:val="en-US" w:eastAsia="zh-CN"/>
        </w:rPr>
      </w:pPr>
    </w:p>
    <w:p>
      <w:pPr>
        <w:ind w:left="0" w:leftChars="0" w:firstLine="0" w:firstLineChars="0"/>
        <w:jc w:val="both"/>
        <w:rPr>
          <w:rFonts w:hint="eastAsia" w:eastAsia="仿宋"/>
          <w:b/>
          <w:sz w:val="32"/>
          <w:lang w:val="en-US" w:eastAsia="zh-CN"/>
        </w:rPr>
      </w:pPr>
    </w:p>
    <w:p>
      <w:pPr>
        <w:ind w:left="0" w:leftChars="0" w:firstLine="0" w:firstLineChars="0"/>
        <w:jc w:val="both"/>
        <w:rPr>
          <w:rFonts w:hint="eastAsia" w:eastAsia="仿宋"/>
          <w:b/>
          <w:sz w:val="32"/>
          <w:lang w:val="en-US" w:eastAsia="zh-CN"/>
        </w:rPr>
      </w:pPr>
    </w:p>
    <w:p>
      <w:pPr>
        <w:ind w:left="0" w:leftChars="0" w:firstLine="0" w:firstLineChars="0"/>
        <w:jc w:val="both"/>
        <w:rPr>
          <w:rFonts w:hint="eastAsia" w:eastAsia="仿宋"/>
          <w:b/>
          <w:sz w:val="32"/>
          <w:lang w:val="en-US" w:eastAsia="zh-CN"/>
        </w:rPr>
      </w:pPr>
    </w:p>
    <w:p>
      <w:pPr>
        <w:ind w:left="0" w:leftChars="0" w:firstLine="0" w:firstLineChars="0"/>
        <w:jc w:val="both"/>
        <w:rPr>
          <w:rFonts w:hint="eastAsia" w:eastAsia="仿宋"/>
          <w:b/>
          <w:sz w:val="32"/>
          <w:lang w:val="en-US" w:eastAsia="zh-CN"/>
        </w:rPr>
      </w:pPr>
    </w:p>
    <w:p>
      <w:pPr>
        <w:ind w:left="0" w:leftChars="0" w:firstLine="0" w:firstLineChars="0"/>
        <w:jc w:val="both"/>
        <w:rPr>
          <w:rFonts w:hint="eastAsia" w:eastAsia="仿宋"/>
          <w:b/>
          <w:sz w:val="32"/>
          <w:lang w:val="en-US" w:eastAsia="zh-CN"/>
        </w:rPr>
      </w:pPr>
      <w:r>
        <w:rPr>
          <w:rFonts w:hint="eastAsia" w:eastAsia="仿宋"/>
          <w:b/>
          <w:sz w:val="32"/>
          <w:lang w:val="en-US" w:eastAsia="zh-CN"/>
        </w:rPr>
        <w:t>品牌：</w:t>
      </w:r>
    </w:p>
    <w:p>
      <w:pPr>
        <w:ind w:left="0" w:leftChars="0" w:firstLine="0" w:firstLineChars="0"/>
        <w:jc w:val="both"/>
        <w:rPr>
          <w:rFonts w:hint="eastAsia" w:eastAsia="仿宋"/>
          <w:b/>
          <w:sz w:val="32"/>
        </w:rPr>
      </w:pPr>
      <w:r>
        <w:rPr>
          <w:rFonts w:hint="eastAsia" w:eastAsia="仿宋"/>
          <w:b/>
          <w:sz w:val="32"/>
          <w:lang w:val="en-US" w:eastAsia="zh-CN"/>
        </w:rPr>
        <w:t>型号：</w:t>
      </w:r>
      <w:r>
        <w:rPr>
          <w:rFonts w:hint="eastAsia" w:eastAsia="仿宋"/>
          <w:b/>
          <w:sz w:val="32"/>
        </w:rPr>
        <w:br w:type="page"/>
      </w:r>
    </w:p>
    <w:p>
      <w:pPr>
        <w:keepNext/>
        <w:keepLines/>
        <w:ind w:firstLine="0" w:firstLineChars="0"/>
        <w:jc w:val="center"/>
        <w:outlineLvl w:val="1"/>
        <w:rPr>
          <w:rFonts w:eastAsia="仿宋"/>
          <w:b/>
          <w:sz w:val="32"/>
        </w:rPr>
      </w:pPr>
      <w:r>
        <w:rPr>
          <w:rFonts w:hint="eastAsia" w:eastAsia="仿宋"/>
          <w:b/>
          <w:sz w:val="32"/>
          <w:lang w:val="en-US" w:eastAsia="zh-CN"/>
        </w:rPr>
        <w:t>十、</w:t>
      </w:r>
      <w:r>
        <w:rPr>
          <w:rFonts w:hint="eastAsia" w:eastAsia="仿宋"/>
          <w:b/>
          <w:sz w:val="32"/>
        </w:rPr>
        <w:t>投标响应函</w:t>
      </w:r>
    </w:p>
    <w:p>
      <w:pPr>
        <w:ind w:firstLine="0" w:firstLineChars="0"/>
        <w:rPr>
          <w:szCs w:val="22"/>
        </w:rPr>
      </w:pPr>
      <w:r>
        <w:rPr>
          <w:rFonts w:hint="eastAsia"/>
          <w:szCs w:val="22"/>
          <w:lang w:val="en-US" w:eastAsia="zh-CN"/>
        </w:rPr>
        <w:t>致</w:t>
      </w:r>
      <w:r>
        <w:rPr>
          <w:rFonts w:hint="eastAsia"/>
          <w:szCs w:val="22"/>
        </w:rPr>
        <w:t>湖州学院：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Cs w:val="22"/>
        </w:rPr>
      </w:pPr>
      <w:r>
        <w:rPr>
          <w:rFonts w:hint="eastAsia" w:ascii="微软雅黑" w:hAnsi="微软雅黑" w:cs="微软雅黑"/>
          <w:bCs/>
          <w:szCs w:val="22"/>
          <w:u w:val="none"/>
          <w:lang w:val="en-US" w:eastAsia="zh-CN"/>
        </w:rPr>
        <w:t>本人</w:t>
      </w:r>
      <w:r>
        <w:rPr>
          <w:rFonts w:hint="eastAsia" w:ascii="微软雅黑" w:hAnsi="微软雅黑" w:cs="微软雅黑"/>
          <w:bCs/>
          <w:szCs w:val="22"/>
          <w:u w:val="single"/>
          <w:lang w:val="en-US" w:eastAsia="zh-CN"/>
        </w:rPr>
        <w:t xml:space="preserve">           </w:t>
      </w:r>
      <w:r>
        <w:rPr>
          <w:rFonts w:hint="eastAsia" w:ascii="微软雅黑" w:hAnsi="微软雅黑" w:cs="微软雅黑"/>
          <w:bCs/>
          <w:szCs w:val="22"/>
        </w:rPr>
        <w:t>（姓名）</w:t>
      </w:r>
      <w:r>
        <w:rPr>
          <w:rFonts w:hint="eastAsia" w:ascii="微软雅黑" w:hAnsi="微软雅黑" w:cs="微软雅黑"/>
          <w:bCs/>
          <w:szCs w:val="22"/>
          <w:lang w:eastAsia="zh-CN"/>
        </w:rPr>
        <w:t>，</w:t>
      </w:r>
      <w:r>
        <w:rPr>
          <w:rFonts w:hint="eastAsia" w:ascii="微软雅黑" w:hAnsi="微软雅黑" w:cs="微软雅黑"/>
          <w:bCs/>
          <w:szCs w:val="22"/>
          <w:lang w:val="en-US" w:eastAsia="zh-CN"/>
        </w:rPr>
        <w:t>身份证号：</w:t>
      </w:r>
      <w:r>
        <w:rPr>
          <w:rFonts w:hint="eastAsia" w:ascii="微软雅黑" w:hAnsi="微软雅黑" w:cs="微软雅黑"/>
          <w:bCs/>
          <w:szCs w:val="22"/>
          <w:u w:val="single"/>
          <w:lang w:val="en-US" w:eastAsia="zh-CN"/>
        </w:rPr>
        <w:t xml:space="preserve">                  </w:t>
      </w:r>
      <w:r>
        <w:rPr>
          <w:rFonts w:hint="eastAsia" w:ascii="微软雅黑" w:hAnsi="微软雅黑" w:cs="微软雅黑"/>
          <w:bCs/>
          <w:szCs w:val="22"/>
          <w:u w:val="none"/>
          <w:lang w:val="en-US" w:eastAsia="zh-CN"/>
        </w:rPr>
        <w:t>，</w:t>
      </w:r>
      <w:r>
        <w:rPr>
          <w:rFonts w:hint="eastAsia" w:ascii="微软雅黑" w:hAnsi="微软雅黑" w:cs="微软雅黑"/>
          <w:bCs/>
          <w:szCs w:val="22"/>
        </w:rPr>
        <w:t>系</w:t>
      </w:r>
      <w:r>
        <w:rPr>
          <w:rFonts w:hint="eastAsia" w:ascii="微软雅黑" w:hAnsi="微软雅黑" w:cs="微软雅黑"/>
          <w:bCs/>
          <w:szCs w:val="22"/>
          <w:u w:val="single"/>
          <w:lang w:val="en-US" w:eastAsia="zh-CN"/>
        </w:rPr>
        <w:t xml:space="preserve">             </w:t>
      </w:r>
      <w:r>
        <w:rPr>
          <w:rFonts w:hint="eastAsia" w:ascii="微软雅黑" w:hAnsi="微软雅黑" w:cs="微软雅黑"/>
          <w:bCs/>
          <w:szCs w:val="22"/>
        </w:rPr>
        <w:t>（</w:t>
      </w:r>
      <w:r>
        <w:rPr>
          <w:rFonts w:hint="eastAsia" w:ascii="微软雅黑" w:hAnsi="微软雅黑" w:cs="微软雅黑"/>
          <w:bCs/>
          <w:szCs w:val="22"/>
          <w:lang w:val="en-US" w:eastAsia="zh-CN"/>
        </w:rPr>
        <w:t>供应商</w:t>
      </w:r>
      <w:r>
        <w:rPr>
          <w:rFonts w:hint="eastAsia" w:ascii="微软雅黑" w:hAnsi="微软雅黑" w:cs="微软雅黑"/>
          <w:bCs/>
          <w:szCs w:val="22"/>
        </w:rPr>
        <w:t>名称）的法定代表人，现授权委托</w:t>
      </w:r>
      <w:r>
        <w:rPr>
          <w:rFonts w:hint="eastAsia" w:ascii="微软雅黑" w:hAnsi="微软雅黑" w:cs="微软雅黑"/>
          <w:bCs/>
          <w:szCs w:val="22"/>
          <w:u w:val="single"/>
        </w:rPr>
        <w:t xml:space="preserve"> </w:t>
      </w:r>
      <w:r>
        <w:rPr>
          <w:rFonts w:hint="eastAsia" w:ascii="微软雅黑" w:hAnsi="微软雅黑" w:cs="微软雅黑"/>
          <w:bCs/>
          <w:szCs w:val="22"/>
          <w:u w:val="single"/>
          <w:lang w:val="en-US" w:eastAsia="zh-CN"/>
        </w:rPr>
        <w:t xml:space="preserve">           </w:t>
      </w:r>
      <w:r>
        <w:rPr>
          <w:rFonts w:hint="eastAsia" w:ascii="微软雅黑" w:hAnsi="微软雅黑" w:cs="微软雅黑"/>
          <w:bCs/>
          <w:szCs w:val="22"/>
        </w:rPr>
        <w:t>（姓名）</w:t>
      </w:r>
      <w:r>
        <w:rPr>
          <w:rFonts w:hint="eastAsia" w:ascii="微软雅黑" w:hAnsi="微软雅黑" w:cs="微软雅黑"/>
          <w:bCs/>
          <w:szCs w:val="22"/>
          <w:lang w:eastAsia="zh-CN"/>
        </w:rPr>
        <w:t>，</w:t>
      </w:r>
      <w:r>
        <w:rPr>
          <w:rFonts w:hint="eastAsia" w:ascii="微软雅黑" w:hAnsi="微软雅黑" w:cs="微软雅黑"/>
          <w:bCs/>
          <w:szCs w:val="22"/>
          <w:lang w:val="en-US" w:eastAsia="zh-CN"/>
        </w:rPr>
        <w:t>身份证号：</w:t>
      </w:r>
      <w:r>
        <w:rPr>
          <w:rFonts w:hint="eastAsia" w:ascii="微软雅黑" w:hAnsi="微软雅黑" w:cs="微软雅黑"/>
          <w:bCs/>
          <w:szCs w:val="22"/>
          <w:u w:val="single"/>
          <w:lang w:val="en-US" w:eastAsia="zh-CN"/>
        </w:rPr>
        <w:t xml:space="preserve">                    </w:t>
      </w:r>
      <w:r>
        <w:rPr>
          <w:rFonts w:hint="eastAsia" w:ascii="微软雅黑" w:hAnsi="微软雅黑" w:cs="微软雅黑"/>
          <w:bCs/>
          <w:szCs w:val="22"/>
          <w:u w:val="none"/>
          <w:lang w:val="en-US" w:eastAsia="zh-CN"/>
        </w:rPr>
        <w:t>，为授权委托人。</w:t>
      </w:r>
      <w:r>
        <w:rPr>
          <w:rFonts w:hint="eastAsia" w:ascii="微软雅黑" w:hAnsi="微软雅黑" w:cs="微软雅黑"/>
          <w:bCs/>
          <w:szCs w:val="22"/>
        </w:rPr>
        <w:t>以我方的名义参加</w:t>
      </w:r>
      <w:r>
        <w:rPr>
          <w:rFonts w:hint="eastAsia" w:ascii="Times New Roman" w:eastAsia="宋体"/>
          <w:szCs w:val="22"/>
          <w:highlight w:val="none"/>
          <w:lang w:val="en-US" w:eastAsia="zh-CN"/>
        </w:rPr>
        <w:t>编号：</w:t>
      </w:r>
      <w:r>
        <w:rPr>
          <w:rFonts w:hint="eastAsia" w:ascii="Times New Roman" w:eastAsia="宋体"/>
          <w:szCs w:val="2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eastAsia="宋体"/>
          <w:szCs w:val="22"/>
          <w:highlight w:val="none"/>
          <w:lang w:val="en-US" w:eastAsia="zh-CN"/>
        </w:rPr>
        <w:t>，名称：</w:t>
      </w:r>
      <w:r>
        <w:rPr>
          <w:rFonts w:hint="eastAsia" w:ascii="Times New Roman" w:eastAsia="宋体"/>
          <w:szCs w:val="22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Times New Roman" w:eastAsia="宋体"/>
          <w:szCs w:val="22"/>
          <w:highlight w:val="none"/>
          <w:lang w:val="en-US" w:eastAsia="zh-CN"/>
        </w:rPr>
        <w:t>，</w:t>
      </w:r>
      <w:r>
        <w:rPr>
          <w:rFonts w:hint="eastAsia" w:ascii="微软雅黑" w:hAnsi="微软雅黑" w:cs="微软雅黑"/>
          <w:bCs/>
          <w:szCs w:val="22"/>
        </w:rPr>
        <w:t>的投标活动</w:t>
      </w:r>
      <w:r>
        <w:rPr>
          <w:rFonts w:hint="eastAsia"/>
          <w:szCs w:val="22"/>
        </w:rPr>
        <w:t>，并进行投标。为此：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="宋体"/>
          <w:szCs w:val="22"/>
          <w:lang w:eastAsia="zh-CN"/>
        </w:rPr>
      </w:pPr>
      <w:r>
        <w:rPr>
          <w:rFonts w:hint="eastAsia"/>
          <w:szCs w:val="22"/>
        </w:rPr>
        <w:t>1</w:t>
      </w:r>
      <w:r>
        <w:rPr>
          <w:rFonts w:hint="eastAsia"/>
          <w:szCs w:val="22"/>
          <w:lang w:val="en-US" w:eastAsia="zh-CN"/>
        </w:rPr>
        <w:t>.</w:t>
      </w:r>
      <w:r>
        <w:rPr>
          <w:rFonts w:hint="eastAsia"/>
          <w:szCs w:val="22"/>
        </w:rPr>
        <w:t>总投标价格详见</w:t>
      </w:r>
      <w:r>
        <w:rPr>
          <w:rFonts w:hint="eastAsia"/>
          <w:szCs w:val="22"/>
          <w:lang w:val="en-US" w:eastAsia="zh-CN"/>
        </w:rPr>
        <w:t>报价</w:t>
      </w:r>
      <w:r>
        <w:rPr>
          <w:rFonts w:hint="eastAsia"/>
          <w:szCs w:val="22"/>
        </w:rPr>
        <w:t>一览表</w:t>
      </w:r>
      <w:r>
        <w:rPr>
          <w:rFonts w:hint="eastAsia"/>
          <w:szCs w:val="2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="宋体"/>
          <w:szCs w:val="22"/>
          <w:lang w:eastAsia="zh-CN"/>
        </w:rPr>
      </w:pPr>
      <w:r>
        <w:rPr>
          <w:rFonts w:hint="eastAsia"/>
          <w:szCs w:val="22"/>
        </w:rPr>
        <w:t>2</w:t>
      </w:r>
      <w:r>
        <w:rPr>
          <w:rFonts w:hint="eastAsia"/>
          <w:szCs w:val="22"/>
          <w:lang w:val="en-US" w:eastAsia="zh-CN"/>
        </w:rPr>
        <w:t>.</w:t>
      </w:r>
      <w:r>
        <w:rPr>
          <w:rFonts w:hint="eastAsia"/>
          <w:szCs w:val="22"/>
        </w:rPr>
        <w:t>我单位保证遵守招标文件中的有关规定，并保证忠实地执行甲乙双方所签的经济合同，并承担合同规定的责任义务</w:t>
      </w:r>
      <w:r>
        <w:rPr>
          <w:rFonts w:hint="eastAsia"/>
          <w:szCs w:val="2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="宋体"/>
          <w:szCs w:val="22"/>
          <w:lang w:eastAsia="zh-CN"/>
        </w:rPr>
      </w:pPr>
      <w:r>
        <w:rPr>
          <w:rFonts w:hint="eastAsia"/>
          <w:szCs w:val="22"/>
        </w:rPr>
        <w:t>3</w:t>
      </w:r>
      <w:r>
        <w:rPr>
          <w:rFonts w:hint="eastAsia"/>
          <w:szCs w:val="22"/>
          <w:lang w:val="en-US" w:eastAsia="zh-CN"/>
        </w:rPr>
        <w:t>.</w:t>
      </w:r>
      <w:r>
        <w:rPr>
          <w:rFonts w:hint="eastAsia"/>
          <w:szCs w:val="22"/>
        </w:rPr>
        <w:t>我单位同意按采购人要求提供任何与本项投标有关的数据、情况和资料</w:t>
      </w:r>
      <w:r>
        <w:rPr>
          <w:rFonts w:hint="eastAsia"/>
          <w:szCs w:val="2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="宋体"/>
          <w:szCs w:val="22"/>
          <w:highlight w:val="none"/>
          <w:lang w:eastAsia="zh-CN"/>
        </w:rPr>
      </w:pPr>
      <w:r>
        <w:rPr>
          <w:rFonts w:hint="eastAsia"/>
          <w:szCs w:val="22"/>
          <w:highlight w:val="none"/>
        </w:rPr>
        <w:t>4</w:t>
      </w:r>
      <w:r>
        <w:rPr>
          <w:rFonts w:hint="eastAsia"/>
          <w:szCs w:val="22"/>
          <w:highlight w:val="none"/>
          <w:lang w:val="en-US" w:eastAsia="zh-CN"/>
        </w:rPr>
        <w:t>.</w:t>
      </w:r>
      <w:r>
        <w:rPr>
          <w:rFonts w:hint="eastAsia"/>
          <w:szCs w:val="22"/>
          <w:highlight w:val="none"/>
        </w:rPr>
        <w:t>我单位保证按本项目招标文件中规定的条款参与投标活动，并为自身的行为承担相应的责任。我单位出现违反国家法律法规和本项目招标文件规定的行为，愿意接受相应的处罚并承担由此引起的赔偿责任</w:t>
      </w:r>
      <w:r>
        <w:rPr>
          <w:rFonts w:hint="eastAsia"/>
          <w:szCs w:val="2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="宋体"/>
          <w:szCs w:val="22"/>
          <w:lang w:eastAsia="zh-CN"/>
        </w:rPr>
      </w:pPr>
      <w:r>
        <w:rPr>
          <w:rFonts w:hint="eastAsia"/>
          <w:szCs w:val="22"/>
        </w:rPr>
        <w:t>5</w:t>
      </w:r>
      <w:r>
        <w:rPr>
          <w:rFonts w:hint="eastAsia"/>
          <w:szCs w:val="22"/>
          <w:lang w:val="en-US" w:eastAsia="zh-CN"/>
        </w:rPr>
        <w:t>.</w:t>
      </w:r>
      <w:r>
        <w:rPr>
          <w:rFonts w:hint="eastAsia"/>
          <w:szCs w:val="22"/>
        </w:rPr>
        <w:t>本投标自开标之日起</w:t>
      </w:r>
      <w:r>
        <w:rPr>
          <w:rFonts w:hint="eastAsia"/>
          <w:szCs w:val="22"/>
          <w:lang w:val="en-US" w:eastAsia="zh-CN"/>
        </w:rPr>
        <w:t>60</w:t>
      </w:r>
      <w:r>
        <w:rPr>
          <w:rFonts w:hint="eastAsia"/>
          <w:szCs w:val="22"/>
        </w:rPr>
        <w:t>日内有效</w:t>
      </w:r>
      <w:r>
        <w:rPr>
          <w:rFonts w:hint="eastAsia"/>
          <w:szCs w:val="2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="宋体"/>
          <w:szCs w:val="22"/>
          <w:lang w:eastAsia="zh-CN"/>
        </w:rPr>
      </w:pPr>
      <w:r>
        <w:rPr>
          <w:rFonts w:hint="eastAsia"/>
          <w:szCs w:val="22"/>
        </w:rPr>
        <w:t>6</w:t>
      </w:r>
      <w:r>
        <w:rPr>
          <w:rFonts w:hint="eastAsia"/>
          <w:szCs w:val="22"/>
          <w:lang w:val="en-US" w:eastAsia="zh-CN"/>
        </w:rPr>
        <w:t>.</w:t>
      </w:r>
      <w:r>
        <w:rPr>
          <w:rFonts w:hint="eastAsia"/>
          <w:szCs w:val="22"/>
        </w:rPr>
        <w:t>我单位已经详细审查全部招标文件，包括修改文件（如有的话）以及全部参考资料和有关附件，我们完全理解并同意放弃对这方面有不明及误解的权力</w:t>
      </w:r>
      <w:r>
        <w:rPr>
          <w:rFonts w:hint="eastAsia"/>
          <w:szCs w:val="2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="宋体"/>
          <w:szCs w:val="22"/>
          <w:lang w:eastAsia="zh-CN"/>
        </w:rPr>
      </w:pPr>
      <w:r>
        <w:rPr>
          <w:szCs w:val="22"/>
        </w:rPr>
        <w:t>7</w:t>
      </w:r>
      <w:r>
        <w:rPr>
          <w:rFonts w:hint="eastAsia"/>
          <w:szCs w:val="22"/>
          <w:lang w:val="en-US" w:eastAsia="zh-CN"/>
        </w:rPr>
        <w:t>.</w:t>
      </w:r>
      <w:r>
        <w:rPr>
          <w:rFonts w:hint="eastAsia"/>
          <w:szCs w:val="22"/>
        </w:rPr>
        <w:t>在规定的开标时间后（在投标有效期内），如果我们撤回投标，我们按照采购文件约定向利益受损方承担赔偿责任</w:t>
      </w:r>
      <w:r>
        <w:rPr>
          <w:rFonts w:hint="eastAsia"/>
          <w:szCs w:val="2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Cs w:val="22"/>
        </w:rPr>
      </w:pPr>
      <w:r>
        <w:rPr>
          <w:szCs w:val="22"/>
        </w:rPr>
        <w:t>8</w:t>
      </w:r>
      <w:r>
        <w:rPr>
          <w:rFonts w:hint="eastAsia"/>
          <w:szCs w:val="22"/>
          <w:lang w:val="en-US" w:eastAsia="zh-CN"/>
        </w:rPr>
        <w:t>.</w:t>
      </w:r>
      <w:r>
        <w:rPr>
          <w:rFonts w:hint="eastAsia"/>
          <w:szCs w:val="22"/>
        </w:rPr>
        <w:t>我单位完全理解贵方不一定要接受最低价的投标或收到的任何投标</w:t>
      </w:r>
      <w:r>
        <w:rPr>
          <w:szCs w:val="22"/>
        </w:rPr>
        <w:t>。</w:t>
      </w:r>
    </w:p>
    <w:p>
      <w:pPr>
        <w:pStyle w:val="14"/>
        <w:ind w:firstLine="0" w:firstLineChars="0"/>
      </w:pPr>
    </w:p>
    <w:p>
      <w:pPr>
        <w:ind w:firstLine="0" w:firstLineChars="0"/>
        <w:rPr>
          <w:rFonts w:hint="eastAsia" w:eastAsia="宋体"/>
          <w:szCs w:val="22"/>
          <w:lang w:val="en-US" w:eastAsia="zh-CN"/>
        </w:rPr>
      </w:pPr>
      <w:r>
        <w:rPr>
          <w:rFonts w:hint="eastAsia"/>
          <w:szCs w:val="22"/>
        </w:rPr>
        <w:t>法定代表人</w:t>
      </w:r>
      <w:r>
        <w:rPr>
          <w:rFonts w:hint="eastAsia"/>
          <w:szCs w:val="22"/>
          <w:lang w:val="en-US" w:eastAsia="zh-CN"/>
        </w:rPr>
        <w:t>签字：</w:t>
      </w:r>
    </w:p>
    <w:p>
      <w:pPr>
        <w:ind w:firstLine="0" w:firstLineChars="0"/>
        <w:rPr>
          <w:rFonts w:hint="eastAsia"/>
          <w:szCs w:val="22"/>
        </w:rPr>
      </w:pPr>
    </w:p>
    <w:p>
      <w:pPr>
        <w:ind w:firstLine="0" w:firstLineChars="0"/>
        <w:rPr>
          <w:szCs w:val="22"/>
        </w:rPr>
      </w:pPr>
      <w:r>
        <w:rPr>
          <w:rFonts w:hint="eastAsia"/>
          <w:szCs w:val="22"/>
          <w:lang w:eastAsia="zh-CN"/>
        </w:rPr>
        <w:t>授权委托人</w:t>
      </w:r>
      <w:r>
        <w:rPr>
          <w:rFonts w:hint="eastAsia"/>
          <w:szCs w:val="22"/>
        </w:rPr>
        <w:t>签字：</w:t>
      </w:r>
    </w:p>
    <w:p>
      <w:pPr>
        <w:ind w:firstLine="0" w:firstLineChars="0"/>
        <w:rPr>
          <w:szCs w:val="22"/>
        </w:rPr>
      </w:pPr>
    </w:p>
    <w:p>
      <w:pPr>
        <w:ind w:firstLine="0" w:firstLineChars="0"/>
        <w:rPr>
          <w:szCs w:val="22"/>
        </w:rPr>
      </w:pPr>
      <w:r>
        <w:rPr>
          <w:rFonts w:hint="eastAsia"/>
          <w:szCs w:val="22"/>
          <w:lang w:eastAsia="zh-CN"/>
        </w:rPr>
        <w:t>供应商</w:t>
      </w:r>
      <w:r>
        <w:rPr>
          <w:rFonts w:hint="eastAsia"/>
          <w:szCs w:val="22"/>
        </w:rPr>
        <w:t>全称公章：</w:t>
      </w:r>
    </w:p>
    <w:p>
      <w:pPr>
        <w:ind w:firstLine="360"/>
        <w:rPr>
          <w:sz w:val="18"/>
          <w:szCs w:val="18"/>
        </w:rPr>
      </w:pPr>
    </w:p>
    <w:p>
      <w:pPr>
        <w:ind w:firstLine="0" w:firstLineChars="0"/>
        <w:rPr>
          <w:szCs w:val="22"/>
        </w:rPr>
      </w:pPr>
      <w:r>
        <w:rPr>
          <w:rFonts w:hint="eastAsia"/>
          <w:szCs w:val="22"/>
          <w:lang w:eastAsia="zh-Hans"/>
        </w:rPr>
        <w:t>日期</w:t>
      </w:r>
      <w:r>
        <w:rPr>
          <w:szCs w:val="22"/>
          <w:lang w:eastAsia="zh-Hans"/>
        </w:rPr>
        <w:t xml:space="preserve">：    </w:t>
      </w:r>
      <w:r>
        <w:rPr>
          <w:rFonts w:hint="eastAsia"/>
          <w:szCs w:val="22"/>
          <w:lang w:eastAsia="zh-Hans"/>
        </w:rPr>
        <w:t>年</w:t>
      </w:r>
      <w:r>
        <w:rPr>
          <w:szCs w:val="22"/>
          <w:lang w:eastAsia="zh-Hans"/>
        </w:rPr>
        <w:t xml:space="preserve">  </w:t>
      </w:r>
      <w:r>
        <w:rPr>
          <w:rFonts w:hint="eastAsia"/>
          <w:szCs w:val="22"/>
          <w:lang w:eastAsia="zh-Hans"/>
        </w:rPr>
        <w:t>月</w:t>
      </w:r>
      <w:r>
        <w:rPr>
          <w:szCs w:val="22"/>
          <w:lang w:eastAsia="zh-Hans"/>
        </w:rPr>
        <w:t xml:space="preserve">  </w:t>
      </w:r>
      <w:r>
        <w:rPr>
          <w:rFonts w:hint="eastAsia"/>
          <w:szCs w:val="22"/>
          <w:lang w:eastAsia="zh-Hans"/>
        </w:rPr>
        <w:t>日</w:t>
      </w:r>
    </w:p>
    <w:p>
      <w:pPr>
        <w:spacing w:line="380" w:lineRule="exact"/>
        <w:ind w:firstLine="0" w:firstLineChars="0"/>
        <w:rPr>
          <w:rFonts w:hint="eastAsia" w:ascii="Calibri" w:hAnsi="Calibri" w:eastAsia="宋体"/>
          <w:szCs w:val="22"/>
          <w:lang w:val="en-US" w:eastAsia="zh-CN"/>
        </w:rPr>
      </w:pPr>
      <w:r>
        <w:rPr>
          <w:rFonts w:ascii="Calibri" w:hAnsi="Calibri" w:eastAsia="方正书宋简体"/>
          <w:szCs w:val="22"/>
        </w:rPr>
        <w:br w:type="page"/>
      </w:r>
    </w:p>
    <w:p>
      <w:pPr>
        <w:spacing w:line="380" w:lineRule="exact"/>
        <w:ind w:firstLine="0" w:firstLineChars="0"/>
        <w:jc w:val="center"/>
        <w:rPr>
          <w:rFonts w:ascii="Calibri" w:hAnsi="Calibri" w:eastAsia="方正书宋简体"/>
          <w:szCs w:val="22"/>
        </w:rPr>
      </w:pPr>
      <w:r>
        <w:rPr>
          <w:rFonts w:hint="eastAsia" w:eastAsia="仿宋"/>
          <w:b/>
          <w:sz w:val="30"/>
          <w:szCs w:val="22"/>
          <w:lang w:val="en-US" w:eastAsia="zh-CN"/>
        </w:rPr>
        <w:t>十一、</w:t>
      </w:r>
      <w:r>
        <w:rPr>
          <w:rFonts w:hint="eastAsia" w:eastAsia="仿宋"/>
          <w:b/>
          <w:sz w:val="30"/>
          <w:szCs w:val="22"/>
        </w:rPr>
        <w:t>报价一览表</w:t>
      </w:r>
    </w:p>
    <w:p>
      <w:pPr>
        <w:spacing w:after="120" w:line="240" w:lineRule="auto"/>
        <w:ind w:left="480" w:leftChars="200" w:firstLine="420"/>
        <w:rPr>
          <w:rFonts w:ascii="Calibri" w:hAnsi="Calibri" w:eastAsia="方正书宋简体"/>
          <w:sz w:val="21"/>
        </w:rPr>
      </w:pPr>
    </w:p>
    <w:p>
      <w:pPr>
        <w:ind w:firstLine="0" w:firstLineChars="0"/>
        <w:rPr>
          <w:szCs w:val="22"/>
        </w:rPr>
      </w:pPr>
      <w:r>
        <w:rPr>
          <w:rFonts w:hint="eastAsia"/>
          <w:szCs w:val="22"/>
        </w:rPr>
        <w:t>项目名称：</w:t>
      </w:r>
    </w:p>
    <w:p>
      <w:pPr>
        <w:ind w:firstLine="0" w:firstLineChars="0"/>
        <w:rPr>
          <w:szCs w:val="22"/>
        </w:rPr>
      </w:pPr>
      <w:r>
        <w:rPr>
          <w:rFonts w:hint="eastAsia"/>
          <w:szCs w:val="22"/>
        </w:rPr>
        <w:t>项目编号：</w:t>
      </w:r>
    </w:p>
    <w:tbl>
      <w:tblPr>
        <w:tblStyle w:val="19"/>
        <w:tblW w:w="9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2"/>
        <w:gridCol w:w="2127"/>
        <w:gridCol w:w="2141"/>
        <w:gridCol w:w="2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532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Times New Roman"/>
              </w:rPr>
            </w:pPr>
            <w:r>
              <w:rPr>
                <w:rFonts w:hint="eastAsia" w:eastAsia="Times New Roman"/>
              </w:rPr>
              <w:t>项目名称</w:t>
            </w:r>
          </w:p>
        </w:tc>
        <w:tc>
          <w:tcPr>
            <w:tcW w:w="2127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单价（元）</w:t>
            </w:r>
          </w:p>
        </w:tc>
        <w:tc>
          <w:tcPr>
            <w:tcW w:w="2141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数量</w:t>
            </w:r>
            <w:r>
              <w:rPr>
                <w:rFonts w:hint="default"/>
                <w:lang w:eastAsia="zh-CN"/>
              </w:rPr>
              <w:t>（条）</w:t>
            </w:r>
          </w:p>
        </w:tc>
        <w:tc>
          <w:tcPr>
            <w:tcW w:w="2598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总价</w:t>
            </w:r>
            <w:r>
              <w:rPr>
                <w:rFonts w:hint="eastAsia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2532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Times New Roman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小写</w:t>
            </w:r>
            <w:r>
              <w:rPr>
                <w:rFonts w:hint="default" w:eastAsia="宋体"/>
                <w:lang w:val="en-US" w:eastAsia="zh-CN"/>
              </w:rPr>
              <w:t xml:space="preserve">：       </w:t>
            </w:r>
          </w:p>
          <w:p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 xml:space="preserve">大写：       </w:t>
            </w:r>
          </w:p>
        </w:tc>
        <w:tc>
          <w:tcPr>
            <w:tcW w:w="2141" w:type="dxa"/>
            <w:vAlign w:val="center"/>
          </w:tcPr>
          <w:p>
            <w:pPr>
              <w:pStyle w:val="2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eastAsia="zh-CN"/>
              </w:rPr>
              <w:t>小写：</w:t>
            </w:r>
            <w:r>
              <w:rPr>
                <w:rFonts w:hint="eastAsia"/>
                <w:lang w:val="en-US" w:eastAsia="zh-CN"/>
              </w:rPr>
              <w:t>200000</w:t>
            </w:r>
          </w:p>
          <w:p>
            <w:pPr>
              <w:pStyle w:val="2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大写：贰拾万</w:t>
            </w:r>
          </w:p>
        </w:tc>
        <w:tc>
          <w:tcPr>
            <w:tcW w:w="2598" w:type="dxa"/>
            <w:vAlign w:val="center"/>
          </w:tcPr>
          <w:p>
            <w:pPr>
              <w:pStyle w:val="2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小写：       </w:t>
            </w:r>
          </w:p>
          <w:p>
            <w:pPr>
              <w:pStyle w:val="2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大写：       </w:t>
            </w:r>
          </w:p>
        </w:tc>
      </w:tr>
    </w:tbl>
    <w:p>
      <w:pPr>
        <w:spacing w:after="120" w:line="240" w:lineRule="auto"/>
        <w:ind w:firstLine="0" w:firstLineChars="0"/>
        <w:rPr>
          <w:rFonts w:ascii="Calibri" w:hAnsi="Calibri" w:eastAsia="方正书宋简体"/>
          <w:sz w:val="21"/>
        </w:rPr>
      </w:pPr>
    </w:p>
    <w:p>
      <w:pPr>
        <w:pStyle w:val="10"/>
        <w:numPr>
          <w:ilvl w:val="0"/>
          <w:numId w:val="0"/>
        </w:numPr>
        <w:ind w:firstLine="0" w:firstLineChars="0"/>
        <w:jc w:val="left"/>
      </w:pPr>
      <w:r>
        <w:rPr>
          <w:rFonts w:ascii="Times New Roman" w:hAnsi="Times New Roman" w:eastAsia="宋体" w:cs="Times New Roman"/>
          <w:kern w:val="0"/>
          <w:sz w:val="24"/>
          <w:szCs w:val="20"/>
          <w:lang w:val="en-US" w:eastAsia="zh-CN" w:bidi="ar-SA"/>
        </w:rPr>
        <w:t>1</w:t>
      </w:r>
      <w:r>
        <w:rPr>
          <w:rFonts w:hint="eastAsia" w:cs="Times New Roman"/>
          <w:kern w:val="0"/>
          <w:sz w:val="24"/>
          <w:szCs w:val="20"/>
          <w:lang w:val="en-US" w:eastAsia="zh-CN" w:bidi="ar-SA"/>
        </w:rPr>
        <w:t>.</w:t>
      </w:r>
      <w:r>
        <w:rPr>
          <w:rFonts w:hint="eastAsia"/>
          <w:lang w:val="en-US" w:eastAsia="zh-CN"/>
        </w:rPr>
        <w:t>报价</w:t>
      </w:r>
      <w:r>
        <w:rPr>
          <w:rFonts w:hint="eastAsia"/>
        </w:rPr>
        <w:t>一览表中的报价</w:t>
      </w:r>
      <w:r>
        <w:rPr>
          <w:rFonts w:hint="eastAsia"/>
          <w:lang w:val="en-US" w:eastAsia="zh-CN"/>
        </w:rPr>
        <w:t>为</w:t>
      </w:r>
      <w:r>
        <w:rPr>
          <w:rFonts w:hint="eastAsia"/>
        </w:rPr>
        <w:t>完成本项目的所有费用。</w:t>
      </w:r>
    </w:p>
    <w:p>
      <w:pPr>
        <w:pStyle w:val="10"/>
        <w:numPr>
          <w:ilvl w:val="0"/>
          <w:numId w:val="0"/>
        </w:numPr>
        <w:ind w:firstLine="0" w:firstLineChars="0"/>
        <w:jc w:val="left"/>
      </w:pPr>
      <w:r>
        <w:rPr>
          <w:rFonts w:ascii="Times New Roman" w:hAnsi="Times New Roman" w:eastAsia="宋体" w:cs="Times New Roman"/>
          <w:kern w:val="0"/>
          <w:sz w:val="24"/>
          <w:szCs w:val="20"/>
          <w:lang w:val="en-US" w:eastAsia="zh-CN" w:bidi="ar-SA"/>
        </w:rPr>
        <w:t>2</w:t>
      </w:r>
      <w:r>
        <w:rPr>
          <w:rFonts w:hint="eastAsia" w:cs="Times New Roman"/>
          <w:kern w:val="0"/>
          <w:sz w:val="24"/>
          <w:szCs w:val="20"/>
          <w:lang w:val="en-US" w:eastAsia="zh-CN" w:bidi="ar-SA"/>
        </w:rPr>
        <w:t>.</w:t>
      </w:r>
      <w:r>
        <w:rPr>
          <w:rFonts w:hint="eastAsia"/>
          <w:lang w:val="en-US" w:eastAsia="zh-CN"/>
        </w:rPr>
        <w:t>报价单价*数量后与总价不一致的，以总价为准；报价大写与小写不一致的，以大写为准。</w:t>
      </w:r>
    </w:p>
    <w:p>
      <w:pPr>
        <w:pStyle w:val="10"/>
        <w:numPr>
          <w:ilvl w:val="0"/>
          <w:numId w:val="0"/>
        </w:numPr>
        <w:ind w:firstLine="0" w:firstLineChars="0"/>
        <w:jc w:val="left"/>
      </w:pPr>
      <w:r>
        <w:rPr>
          <w:rFonts w:ascii="Times New Roman" w:hAnsi="Times New Roman" w:eastAsia="宋体" w:cs="Times New Roman"/>
          <w:kern w:val="0"/>
          <w:sz w:val="24"/>
          <w:szCs w:val="20"/>
          <w:lang w:val="en-US" w:eastAsia="zh-CN" w:bidi="ar-SA"/>
        </w:rPr>
        <w:t>3</w:t>
      </w:r>
      <w:r>
        <w:rPr>
          <w:rFonts w:hint="eastAsia" w:cs="Times New Roman"/>
          <w:kern w:val="0"/>
          <w:sz w:val="24"/>
          <w:szCs w:val="20"/>
          <w:lang w:val="en-US" w:eastAsia="zh-CN" w:bidi="ar-SA"/>
        </w:rPr>
        <w:t>.</w:t>
      </w:r>
      <w:r>
        <w:rPr>
          <w:rFonts w:hint="eastAsia"/>
        </w:rPr>
        <w:t>报价一经涂改，应在</w:t>
      </w:r>
      <w:r>
        <w:rPr>
          <w:rFonts w:hint="eastAsia"/>
          <w:lang w:val="en-US" w:eastAsia="zh-CN"/>
        </w:rPr>
        <w:t>涂改处</w:t>
      </w:r>
      <w:r>
        <w:rPr>
          <w:rFonts w:hint="eastAsia"/>
        </w:rPr>
        <w:t>加盖</w:t>
      </w:r>
      <w:r>
        <w:rPr>
          <w:rFonts w:hint="eastAsia"/>
          <w:lang w:val="en-US" w:eastAsia="zh-CN"/>
        </w:rPr>
        <w:t>供应商</w:t>
      </w:r>
      <w:r>
        <w:rPr>
          <w:rFonts w:hint="eastAsia"/>
        </w:rPr>
        <w:t>公章</w:t>
      </w:r>
      <w:r>
        <w:rPr>
          <w:rFonts w:hint="eastAsia"/>
          <w:lang w:val="en-US" w:eastAsia="zh-CN"/>
        </w:rPr>
        <w:t>并</w:t>
      </w:r>
      <w:r>
        <w:rPr>
          <w:rFonts w:hint="eastAsia"/>
        </w:rPr>
        <w:t>由法定代表人或</w:t>
      </w:r>
      <w:r>
        <w:rPr>
          <w:rFonts w:hint="eastAsia"/>
          <w:lang w:eastAsia="zh-CN"/>
        </w:rPr>
        <w:t>授权委托人</w:t>
      </w:r>
      <w:r>
        <w:rPr>
          <w:rFonts w:hint="eastAsia"/>
        </w:rPr>
        <w:t>签字，否则其投标作无效处理。</w:t>
      </w:r>
    </w:p>
    <w:p>
      <w:pPr>
        <w:pStyle w:val="10"/>
        <w:jc w:val="left"/>
      </w:pPr>
    </w:p>
    <w:p>
      <w:pPr>
        <w:ind w:firstLine="0" w:firstLineChars="0"/>
        <w:rPr>
          <w:szCs w:val="22"/>
        </w:rPr>
      </w:pPr>
      <w:r>
        <w:rPr>
          <w:rFonts w:hint="eastAsia"/>
          <w:szCs w:val="22"/>
        </w:rPr>
        <w:t>法定代表人或</w:t>
      </w:r>
      <w:r>
        <w:rPr>
          <w:rFonts w:hint="eastAsia"/>
          <w:szCs w:val="22"/>
          <w:lang w:eastAsia="zh-CN"/>
        </w:rPr>
        <w:t>授权委托人</w:t>
      </w:r>
      <w:r>
        <w:rPr>
          <w:rFonts w:hint="eastAsia"/>
          <w:szCs w:val="22"/>
        </w:rPr>
        <w:t>签字：</w:t>
      </w:r>
    </w:p>
    <w:p>
      <w:pPr>
        <w:ind w:firstLine="0" w:firstLineChars="0"/>
        <w:rPr>
          <w:szCs w:val="22"/>
        </w:rPr>
      </w:pPr>
    </w:p>
    <w:p>
      <w:pPr>
        <w:ind w:firstLine="0" w:firstLineChars="0"/>
        <w:rPr>
          <w:szCs w:val="22"/>
        </w:rPr>
      </w:pPr>
      <w:r>
        <w:rPr>
          <w:rFonts w:hint="eastAsia"/>
          <w:szCs w:val="22"/>
          <w:lang w:eastAsia="zh-CN"/>
        </w:rPr>
        <w:t>供应商</w:t>
      </w:r>
      <w:r>
        <w:rPr>
          <w:rFonts w:hint="eastAsia"/>
          <w:szCs w:val="22"/>
        </w:rPr>
        <w:t>全称公章：</w:t>
      </w:r>
    </w:p>
    <w:p>
      <w:pPr>
        <w:ind w:firstLine="360"/>
        <w:rPr>
          <w:sz w:val="18"/>
          <w:szCs w:val="18"/>
        </w:rPr>
      </w:pPr>
    </w:p>
    <w:p>
      <w:pPr>
        <w:ind w:firstLine="0" w:firstLineChars="0"/>
        <w:rPr>
          <w:rFonts w:hint="default" w:eastAsia="宋体"/>
          <w:lang w:val="en-US" w:eastAsia="zh-CN"/>
        </w:rPr>
      </w:pPr>
      <w:r>
        <w:rPr>
          <w:rFonts w:hint="eastAsia"/>
          <w:szCs w:val="22"/>
          <w:lang w:eastAsia="zh-Hans"/>
        </w:rPr>
        <w:t>日期</w:t>
      </w:r>
      <w:r>
        <w:rPr>
          <w:szCs w:val="22"/>
          <w:lang w:eastAsia="zh-Hans"/>
        </w:rPr>
        <w:t xml:space="preserve">：    </w:t>
      </w:r>
      <w:r>
        <w:rPr>
          <w:rFonts w:hint="eastAsia"/>
          <w:szCs w:val="22"/>
          <w:lang w:eastAsia="zh-Hans"/>
        </w:rPr>
        <w:t>年</w:t>
      </w:r>
      <w:r>
        <w:rPr>
          <w:szCs w:val="22"/>
          <w:lang w:eastAsia="zh-Hans"/>
        </w:rPr>
        <w:t xml:space="preserve">  </w:t>
      </w:r>
      <w:r>
        <w:rPr>
          <w:rFonts w:hint="eastAsia"/>
          <w:szCs w:val="22"/>
          <w:lang w:eastAsia="zh-Hans"/>
        </w:rPr>
        <w:t>月</w:t>
      </w:r>
      <w:r>
        <w:rPr>
          <w:szCs w:val="22"/>
          <w:lang w:eastAsia="zh-Hans"/>
        </w:rPr>
        <w:t xml:space="preserve">  </w:t>
      </w:r>
      <w:r>
        <w:rPr>
          <w:rFonts w:hint="eastAsia"/>
          <w:szCs w:val="22"/>
          <w:lang w:eastAsia="zh-Hans"/>
        </w:rPr>
        <w:t>日</w:t>
      </w:r>
    </w:p>
    <w:sectPr>
      <w:headerReference r:id="rId5" w:type="default"/>
      <w:footerReference r:id="rId6" w:type="default"/>
      <w:pgSz w:w="11906" w:h="16838"/>
      <w:pgMar w:top="1134" w:right="1531" w:bottom="992" w:left="1531" w:header="851" w:footer="964" w:gutter="0"/>
      <w:pgNumType w:fmt="decimal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ime new roman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长城粗隶书">
    <w:altName w:val="隶书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159885345"/>
        <w:docPartObj>
          <w:docPartGallery w:val="autotext"/>
        </w:docPartObj>
      </w:sdtPr>
      <w:sdtContent/>
    </w:sdt>
  </w:p>
  <w:p>
    <w:pPr>
      <w:pStyle w:val="1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C75B0C"/>
    <w:multiLevelType w:val="singleLevel"/>
    <w:tmpl w:val="C1C75B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AE5E56D"/>
    <w:multiLevelType w:val="singleLevel"/>
    <w:tmpl w:val="DAE5E56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YzNmMTAxYTY2ZmRkZmExZTFkMDJiZTZkNTQ5ZDkifQ=="/>
  </w:docVars>
  <w:rsids>
    <w:rsidRoot w:val="00172A27"/>
    <w:rsid w:val="00015A01"/>
    <w:rsid w:val="000161AD"/>
    <w:rsid w:val="00043BBA"/>
    <w:rsid w:val="00066F4A"/>
    <w:rsid w:val="00081354"/>
    <w:rsid w:val="00081471"/>
    <w:rsid w:val="000C04A4"/>
    <w:rsid w:val="000D2AAB"/>
    <w:rsid w:val="00144E83"/>
    <w:rsid w:val="00172A27"/>
    <w:rsid w:val="001C51A0"/>
    <w:rsid w:val="001D57B9"/>
    <w:rsid w:val="00265D6B"/>
    <w:rsid w:val="0029253B"/>
    <w:rsid w:val="002F384F"/>
    <w:rsid w:val="0031047B"/>
    <w:rsid w:val="0032097A"/>
    <w:rsid w:val="00320FD2"/>
    <w:rsid w:val="003345A7"/>
    <w:rsid w:val="00350597"/>
    <w:rsid w:val="00383B6B"/>
    <w:rsid w:val="003A181F"/>
    <w:rsid w:val="003B0CC0"/>
    <w:rsid w:val="003B69EC"/>
    <w:rsid w:val="003C110F"/>
    <w:rsid w:val="00401C64"/>
    <w:rsid w:val="00454BAD"/>
    <w:rsid w:val="00475A78"/>
    <w:rsid w:val="00481CE1"/>
    <w:rsid w:val="004B5CCA"/>
    <w:rsid w:val="005144D0"/>
    <w:rsid w:val="00531743"/>
    <w:rsid w:val="00547652"/>
    <w:rsid w:val="005B66C4"/>
    <w:rsid w:val="005B6A15"/>
    <w:rsid w:val="005C501F"/>
    <w:rsid w:val="005E59D3"/>
    <w:rsid w:val="005E6BB1"/>
    <w:rsid w:val="00615EA1"/>
    <w:rsid w:val="00641E35"/>
    <w:rsid w:val="00660799"/>
    <w:rsid w:val="00665362"/>
    <w:rsid w:val="00667F03"/>
    <w:rsid w:val="00697F2D"/>
    <w:rsid w:val="006B3556"/>
    <w:rsid w:val="006F3525"/>
    <w:rsid w:val="007127E1"/>
    <w:rsid w:val="00712F94"/>
    <w:rsid w:val="0074485E"/>
    <w:rsid w:val="007A0575"/>
    <w:rsid w:val="007B0CB9"/>
    <w:rsid w:val="007C4EA3"/>
    <w:rsid w:val="007D1C36"/>
    <w:rsid w:val="007F5A63"/>
    <w:rsid w:val="00803A13"/>
    <w:rsid w:val="00832719"/>
    <w:rsid w:val="00845407"/>
    <w:rsid w:val="008B066B"/>
    <w:rsid w:val="008B79C9"/>
    <w:rsid w:val="008D525C"/>
    <w:rsid w:val="008F786B"/>
    <w:rsid w:val="009269A2"/>
    <w:rsid w:val="00934DF7"/>
    <w:rsid w:val="00972FC3"/>
    <w:rsid w:val="00990232"/>
    <w:rsid w:val="009A71D3"/>
    <w:rsid w:val="009B5A05"/>
    <w:rsid w:val="009E766E"/>
    <w:rsid w:val="00A06084"/>
    <w:rsid w:val="00A23B2B"/>
    <w:rsid w:val="00A4139F"/>
    <w:rsid w:val="00A74EB4"/>
    <w:rsid w:val="00AA4476"/>
    <w:rsid w:val="00AA5C3E"/>
    <w:rsid w:val="00AE05DD"/>
    <w:rsid w:val="00B81DE1"/>
    <w:rsid w:val="00BC5EDB"/>
    <w:rsid w:val="00BF1E97"/>
    <w:rsid w:val="00C13BC4"/>
    <w:rsid w:val="00C27525"/>
    <w:rsid w:val="00C44682"/>
    <w:rsid w:val="00C84A69"/>
    <w:rsid w:val="00CD15A8"/>
    <w:rsid w:val="00CF0325"/>
    <w:rsid w:val="00D154EC"/>
    <w:rsid w:val="00D20FDD"/>
    <w:rsid w:val="00D34849"/>
    <w:rsid w:val="00D40D69"/>
    <w:rsid w:val="00D4753C"/>
    <w:rsid w:val="00D86B1C"/>
    <w:rsid w:val="00DC4DC0"/>
    <w:rsid w:val="00DD478E"/>
    <w:rsid w:val="00DE20D9"/>
    <w:rsid w:val="00E02E1A"/>
    <w:rsid w:val="00E424A4"/>
    <w:rsid w:val="00E84814"/>
    <w:rsid w:val="00EC565B"/>
    <w:rsid w:val="00EC7887"/>
    <w:rsid w:val="00F21D92"/>
    <w:rsid w:val="00F24163"/>
    <w:rsid w:val="00F27E53"/>
    <w:rsid w:val="00F625F4"/>
    <w:rsid w:val="00F66904"/>
    <w:rsid w:val="00F74522"/>
    <w:rsid w:val="00FC7DD5"/>
    <w:rsid w:val="00FD3ACB"/>
    <w:rsid w:val="00FE0CDC"/>
    <w:rsid w:val="00FF21CB"/>
    <w:rsid w:val="01001FC8"/>
    <w:rsid w:val="01031F2C"/>
    <w:rsid w:val="0111038F"/>
    <w:rsid w:val="011444F5"/>
    <w:rsid w:val="011A24FC"/>
    <w:rsid w:val="01207B0A"/>
    <w:rsid w:val="013F50BC"/>
    <w:rsid w:val="014250D3"/>
    <w:rsid w:val="018502B5"/>
    <w:rsid w:val="01886A80"/>
    <w:rsid w:val="01964270"/>
    <w:rsid w:val="01E46D89"/>
    <w:rsid w:val="020856DE"/>
    <w:rsid w:val="02242605"/>
    <w:rsid w:val="0246408A"/>
    <w:rsid w:val="02557C87"/>
    <w:rsid w:val="025E5F51"/>
    <w:rsid w:val="0277754C"/>
    <w:rsid w:val="028642E4"/>
    <w:rsid w:val="028F3B82"/>
    <w:rsid w:val="02911661"/>
    <w:rsid w:val="02A429BD"/>
    <w:rsid w:val="02A46519"/>
    <w:rsid w:val="02B047CF"/>
    <w:rsid w:val="02E4728A"/>
    <w:rsid w:val="02EE59E6"/>
    <w:rsid w:val="02EF39DB"/>
    <w:rsid w:val="02F76F90"/>
    <w:rsid w:val="02FB3B1E"/>
    <w:rsid w:val="030A05DF"/>
    <w:rsid w:val="030E73B2"/>
    <w:rsid w:val="0317318F"/>
    <w:rsid w:val="03184D93"/>
    <w:rsid w:val="03392451"/>
    <w:rsid w:val="03577A2F"/>
    <w:rsid w:val="03580D6D"/>
    <w:rsid w:val="035C2A66"/>
    <w:rsid w:val="0371289F"/>
    <w:rsid w:val="03863E70"/>
    <w:rsid w:val="03914474"/>
    <w:rsid w:val="039A68AD"/>
    <w:rsid w:val="039D18E6"/>
    <w:rsid w:val="03C72BDE"/>
    <w:rsid w:val="03D40CEE"/>
    <w:rsid w:val="040A4AA1"/>
    <w:rsid w:val="04221DEB"/>
    <w:rsid w:val="046F787A"/>
    <w:rsid w:val="047C40EA"/>
    <w:rsid w:val="048E56D2"/>
    <w:rsid w:val="04AC0295"/>
    <w:rsid w:val="050E411D"/>
    <w:rsid w:val="05103413"/>
    <w:rsid w:val="05466ED4"/>
    <w:rsid w:val="05983B15"/>
    <w:rsid w:val="05A36F5B"/>
    <w:rsid w:val="05CA44E8"/>
    <w:rsid w:val="05CE16A1"/>
    <w:rsid w:val="05FA7403"/>
    <w:rsid w:val="06500E91"/>
    <w:rsid w:val="06551A21"/>
    <w:rsid w:val="067D155B"/>
    <w:rsid w:val="068723D9"/>
    <w:rsid w:val="06A5461D"/>
    <w:rsid w:val="06D01FD2"/>
    <w:rsid w:val="06DE2065"/>
    <w:rsid w:val="06E05028"/>
    <w:rsid w:val="06EA2168"/>
    <w:rsid w:val="06FD7EE6"/>
    <w:rsid w:val="07124399"/>
    <w:rsid w:val="07243218"/>
    <w:rsid w:val="072639A0"/>
    <w:rsid w:val="072F4F4B"/>
    <w:rsid w:val="073D0CEA"/>
    <w:rsid w:val="07967AB6"/>
    <w:rsid w:val="079A38DE"/>
    <w:rsid w:val="079D22BC"/>
    <w:rsid w:val="07AB2F71"/>
    <w:rsid w:val="07B656C6"/>
    <w:rsid w:val="07CD60BA"/>
    <w:rsid w:val="0817778D"/>
    <w:rsid w:val="083420ED"/>
    <w:rsid w:val="08752E31"/>
    <w:rsid w:val="087F2234"/>
    <w:rsid w:val="08AD658C"/>
    <w:rsid w:val="08EF3815"/>
    <w:rsid w:val="090C083F"/>
    <w:rsid w:val="09727B65"/>
    <w:rsid w:val="097C3E0E"/>
    <w:rsid w:val="09B5725D"/>
    <w:rsid w:val="09F77876"/>
    <w:rsid w:val="0A256191"/>
    <w:rsid w:val="0A284D2A"/>
    <w:rsid w:val="0A3524D6"/>
    <w:rsid w:val="0A4A209B"/>
    <w:rsid w:val="0A5711E0"/>
    <w:rsid w:val="0A5F237C"/>
    <w:rsid w:val="0A7964DD"/>
    <w:rsid w:val="0AB15C77"/>
    <w:rsid w:val="0AC34306"/>
    <w:rsid w:val="0ADF27E4"/>
    <w:rsid w:val="0ADF4A7E"/>
    <w:rsid w:val="0B300A9A"/>
    <w:rsid w:val="0B4622DA"/>
    <w:rsid w:val="0B563C4A"/>
    <w:rsid w:val="0B5E5DFE"/>
    <w:rsid w:val="0BA31A63"/>
    <w:rsid w:val="0BAE21B6"/>
    <w:rsid w:val="0BAE6C7F"/>
    <w:rsid w:val="0BD53307"/>
    <w:rsid w:val="0C436DA2"/>
    <w:rsid w:val="0C585B32"/>
    <w:rsid w:val="0C6E07E9"/>
    <w:rsid w:val="0C6F5049"/>
    <w:rsid w:val="0C711B61"/>
    <w:rsid w:val="0C882A07"/>
    <w:rsid w:val="0CB16402"/>
    <w:rsid w:val="0CCB5864"/>
    <w:rsid w:val="0D0776B9"/>
    <w:rsid w:val="0D154AC3"/>
    <w:rsid w:val="0D174CCC"/>
    <w:rsid w:val="0D2261C1"/>
    <w:rsid w:val="0D4C16CA"/>
    <w:rsid w:val="0D647B0C"/>
    <w:rsid w:val="0D6D3834"/>
    <w:rsid w:val="0D7F02AE"/>
    <w:rsid w:val="0DC83A03"/>
    <w:rsid w:val="0DFC545B"/>
    <w:rsid w:val="0E124C7E"/>
    <w:rsid w:val="0E157B1F"/>
    <w:rsid w:val="0E312DB3"/>
    <w:rsid w:val="0E3769BC"/>
    <w:rsid w:val="0E545297"/>
    <w:rsid w:val="0E6B438E"/>
    <w:rsid w:val="0E982CA0"/>
    <w:rsid w:val="0EA11582"/>
    <w:rsid w:val="0EAD2BF9"/>
    <w:rsid w:val="0ECB7A89"/>
    <w:rsid w:val="0EE97938"/>
    <w:rsid w:val="0EED1247"/>
    <w:rsid w:val="0F033E2C"/>
    <w:rsid w:val="0F203C9D"/>
    <w:rsid w:val="0F8B13CC"/>
    <w:rsid w:val="0FB35FED"/>
    <w:rsid w:val="0FB936A2"/>
    <w:rsid w:val="0FEA23CE"/>
    <w:rsid w:val="0FED59A3"/>
    <w:rsid w:val="100E76C7"/>
    <w:rsid w:val="103E4B2B"/>
    <w:rsid w:val="10414594"/>
    <w:rsid w:val="10434194"/>
    <w:rsid w:val="10AA68FC"/>
    <w:rsid w:val="10C1750C"/>
    <w:rsid w:val="10C3524D"/>
    <w:rsid w:val="10FD0A7F"/>
    <w:rsid w:val="11105C8D"/>
    <w:rsid w:val="113413B0"/>
    <w:rsid w:val="114535BD"/>
    <w:rsid w:val="11BA7B07"/>
    <w:rsid w:val="11C35B40"/>
    <w:rsid w:val="11C5659D"/>
    <w:rsid w:val="11EE5A02"/>
    <w:rsid w:val="12316237"/>
    <w:rsid w:val="1263406F"/>
    <w:rsid w:val="126B2BAF"/>
    <w:rsid w:val="129F0434"/>
    <w:rsid w:val="13190C58"/>
    <w:rsid w:val="13215CDB"/>
    <w:rsid w:val="132C0590"/>
    <w:rsid w:val="13432142"/>
    <w:rsid w:val="136E57AD"/>
    <w:rsid w:val="138B1B41"/>
    <w:rsid w:val="13C97693"/>
    <w:rsid w:val="13D053C0"/>
    <w:rsid w:val="13DB3D64"/>
    <w:rsid w:val="141861C4"/>
    <w:rsid w:val="14261483"/>
    <w:rsid w:val="1468384A"/>
    <w:rsid w:val="14975FFE"/>
    <w:rsid w:val="14C847DD"/>
    <w:rsid w:val="14CC3786"/>
    <w:rsid w:val="14D90068"/>
    <w:rsid w:val="14E40927"/>
    <w:rsid w:val="15301779"/>
    <w:rsid w:val="153E2CE7"/>
    <w:rsid w:val="15400323"/>
    <w:rsid w:val="159643E7"/>
    <w:rsid w:val="15AF052D"/>
    <w:rsid w:val="15DD3DC4"/>
    <w:rsid w:val="16175528"/>
    <w:rsid w:val="162436FD"/>
    <w:rsid w:val="165D65CA"/>
    <w:rsid w:val="16A831AC"/>
    <w:rsid w:val="16CF5E02"/>
    <w:rsid w:val="17AA353C"/>
    <w:rsid w:val="17E458DD"/>
    <w:rsid w:val="181A7CDC"/>
    <w:rsid w:val="1830736E"/>
    <w:rsid w:val="18491BE4"/>
    <w:rsid w:val="18551D05"/>
    <w:rsid w:val="188B5D59"/>
    <w:rsid w:val="18950986"/>
    <w:rsid w:val="189525E3"/>
    <w:rsid w:val="189533D6"/>
    <w:rsid w:val="18A46B0A"/>
    <w:rsid w:val="195E7EEC"/>
    <w:rsid w:val="19890733"/>
    <w:rsid w:val="198A6011"/>
    <w:rsid w:val="198D3527"/>
    <w:rsid w:val="19AD1CFF"/>
    <w:rsid w:val="19C71013"/>
    <w:rsid w:val="19CF7EC7"/>
    <w:rsid w:val="19E4091F"/>
    <w:rsid w:val="19EC5D88"/>
    <w:rsid w:val="1A18186E"/>
    <w:rsid w:val="1A2135D8"/>
    <w:rsid w:val="1A312930"/>
    <w:rsid w:val="1A367F46"/>
    <w:rsid w:val="1A477FC9"/>
    <w:rsid w:val="1A9F095A"/>
    <w:rsid w:val="1AA922A5"/>
    <w:rsid w:val="1ABC044C"/>
    <w:rsid w:val="1AC81FA5"/>
    <w:rsid w:val="1AD20BED"/>
    <w:rsid w:val="1AD74E4F"/>
    <w:rsid w:val="1B066E7E"/>
    <w:rsid w:val="1B17349C"/>
    <w:rsid w:val="1B19589E"/>
    <w:rsid w:val="1B316FED"/>
    <w:rsid w:val="1B416BA3"/>
    <w:rsid w:val="1B941586"/>
    <w:rsid w:val="1BC33A5C"/>
    <w:rsid w:val="1BF652B3"/>
    <w:rsid w:val="1C386A7A"/>
    <w:rsid w:val="1C50439D"/>
    <w:rsid w:val="1C6457B1"/>
    <w:rsid w:val="1C72128B"/>
    <w:rsid w:val="1C8F7BEC"/>
    <w:rsid w:val="1C9E568D"/>
    <w:rsid w:val="1CC017E9"/>
    <w:rsid w:val="1D1D1510"/>
    <w:rsid w:val="1D33358C"/>
    <w:rsid w:val="1D6B5D3F"/>
    <w:rsid w:val="1DB37407"/>
    <w:rsid w:val="1DB6748E"/>
    <w:rsid w:val="1DDF4451"/>
    <w:rsid w:val="1DE67AF2"/>
    <w:rsid w:val="1E1B36DB"/>
    <w:rsid w:val="1E560BB7"/>
    <w:rsid w:val="1E7641E5"/>
    <w:rsid w:val="1E7B061E"/>
    <w:rsid w:val="1E8945B0"/>
    <w:rsid w:val="1E9D2E9F"/>
    <w:rsid w:val="1ECC5E2E"/>
    <w:rsid w:val="1EFD720B"/>
    <w:rsid w:val="1F4924CA"/>
    <w:rsid w:val="1F7B6A21"/>
    <w:rsid w:val="1F874065"/>
    <w:rsid w:val="1F976CB2"/>
    <w:rsid w:val="1FC009DE"/>
    <w:rsid w:val="1FC21FBA"/>
    <w:rsid w:val="1FD94A26"/>
    <w:rsid w:val="1FDF41D0"/>
    <w:rsid w:val="1FF95C9E"/>
    <w:rsid w:val="203C4F33"/>
    <w:rsid w:val="20450EE3"/>
    <w:rsid w:val="20511636"/>
    <w:rsid w:val="20A91472"/>
    <w:rsid w:val="20BE47F2"/>
    <w:rsid w:val="20CE2C87"/>
    <w:rsid w:val="20F53612"/>
    <w:rsid w:val="210C36FC"/>
    <w:rsid w:val="212E79B4"/>
    <w:rsid w:val="213359BE"/>
    <w:rsid w:val="217D46AD"/>
    <w:rsid w:val="21C305DF"/>
    <w:rsid w:val="21EC3BA9"/>
    <w:rsid w:val="225B0A07"/>
    <w:rsid w:val="233443DC"/>
    <w:rsid w:val="233C0836"/>
    <w:rsid w:val="237A1423"/>
    <w:rsid w:val="237D091F"/>
    <w:rsid w:val="23931F66"/>
    <w:rsid w:val="23B32608"/>
    <w:rsid w:val="23E12CD1"/>
    <w:rsid w:val="23E254A4"/>
    <w:rsid w:val="23F76998"/>
    <w:rsid w:val="23FB07F2"/>
    <w:rsid w:val="24062738"/>
    <w:rsid w:val="24263D92"/>
    <w:rsid w:val="24740CFD"/>
    <w:rsid w:val="248024EA"/>
    <w:rsid w:val="24806BE3"/>
    <w:rsid w:val="248C1828"/>
    <w:rsid w:val="24B05DD6"/>
    <w:rsid w:val="25032AE4"/>
    <w:rsid w:val="25186BC6"/>
    <w:rsid w:val="252242DA"/>
    <w:rsid w:val="25237319"/>
    <w:rsid w:val="253D4652"/>
    <w:rsid w:val="253E5709"/>
    <w:rsid w:val="258A3CC2"/>
    <w:rsid w:val="259809F7"/>
    <w:rsid w:val="25B763DF"/>
    <w:rsid w:val="25BB394E"/>
    <w:rsid w:val="25C7239A"/>
    <w:rsid w:val="25D0533B"/>
    <w:rsid w:val="25D570A2"/>
    <w:rsid w:val="25D81293"/>
    <w:rsid w:val="25DD6B58"/>
    <w:rsid w:val="25E40FCB"/>
    <w:rsid w:val="25FD463F"/>
    <w:rsid w:val="26000619"/>
    <w:rsid w:val="260158AC"/>
    <w:rsid w:val="260F2C72"/>
    <w:rsid w:val="261C4BE2"/>
    <w:rsid w:val="263857F3"/>
    <w:rsid w:val="263A05AC"/>
    <w:rsid w:val="26424A72"/>
    <w:rsid w:val="2652435A"/>
    <w:rsid w:val="26667035"/>
    <w:rsid w:val="26AD77E2"/>
    <w:rsid w:val="26BD1CAA"/>
    <w:rsid w:val="26DA62F0"/>
    <w:rsid w:val="26FB054E"/>
    <w:rsid w:val="26FC000B"/>
    <w:rsid w:val="271734F1"/>
    <w:rsid w:val="276B3346"/>
    <w:rsid w:val="282F688F"/>
    <w:rsid w:val="284303FE"/>
    <w:rsid w:val="28D41056"/>
    <w:rsid w:val="28FF31BD"/>
    <w:rsid w:val="294700CC"/>
    <w:rsid w:val="29654E06"/>
    <w:rsid w:val="298E56A9"/>
    <w:rsid w:val="29CA4207"/>
    <w:rsid w:val="2A4C68DD"/>
    <w:rsid w:val="2A573CED"/>
    <w:rsid w:val="2A830F86"/>
    <w:rsid w:val="2A88659C"/>
    <w:rsid w:val="2AE412F9"/>
    <w:rsid w:val="2AF27EBA"/>
    <w:rsid w:val="2AFB4CD8"/>
    <w:rsid w:val="2B132E66"/>
    <w:rsid w:val="2B351894"/>
    <w:rsid w:val="2B604A05"/>
    <w:rsid w:val="2B71767E"/>
    <w:rsid w:val="2B90609E"/>
    <w:rsid w:val="2BB84C5F"/>
    <w:rsid w:val="2BBE2D78"/>
    <w:rsid w:val="2BD15D21"/>
    <w:rsid w:val="2BD33C14"/>
    <w:rsid w:val="2BF4359D"/>
    <w:rsid w:val="2C020162"/>
    <w:rsid w:val="2C4C1FB6"/>
    <w:rsid w:val="2C5E27AA"/>
    <w:rsid w:val="2C6426F1"/>
    <w:rsid w:val="2C82191E"/>
    <w:rsid w:val="2CAF12B7"/>
    <w:rsid w:val="2CB46C9F"/>
    <w:rsid w:val="2CC66456"/>
    <w:rsid w:val="2CE77944"/>
    <w:rsid w:val="2D44235C"/>
    <w:rsid w:val="2D6F134E"/>
    <w:rsid w:val="2DD83397"/>
    <w:rsid w:val="2DDF26C2"/>
    <w:rsid w:val="2E005B5F"/>
    <w:rsid w:val="2E3305CD"/>
    <w:rsid w:val="2E3C47F1"/>
    <w:rsid w:val="2E5B3A7B"/>
    <w:rsid w:val="2ECE5D77"/>
    <w:rsid w:val="2EFF6701"/>
    <w:rsid w:val="2F1D507D"/>
    <w:rsid w:val="2F69586F"/>
    <w:rsid w:val="2F98363E"/>
    <w:rsid w:val="2FED0C50"/>
    <w:rsid w:val="30065DEC"/>
    <w:rsid w:val="3013181C"/>
    <w:rsid w:val="30173F14"/>
    <w:rsid w:val="3062519A"/>
    <w:rsid w:val="30A45404"/>
    <w:rsid w:val="30C4153F"/>
    <w:rsid w:val="30C8044F"/>
    <w:rsid w:val="30CE4274"/>
    <w:rsid w:val="312608BD"/>
    <w:rsid w:val="3166127B"/>
    <w:rsid w:val="31747526"/>
    <w:rsid w:val="318758F4"/>
    <w:rsid w:val="31B45EC9"/>
    <w:rsid w:val="31B82C32"/>
    <w:rsid w:val="31F12C79"/>
    <w:rsid w:val="3200580A"/>
    <w:rsid w:val="320C0331"/>
    <w:rsid w:val="321D3D56"/>
    <w:rsid w:val="324E3C27"/>
    <w:rsid w:val="328A5047"/>
    <w:rsid w:val="32CF4EBC"/>
    <w:rsid w:val="32D22A46"/>
    <w:rsid w:val="32D47ADA"/>
    <w:rsid w:val="3301513E"/>
    <w:rsid w:val="331D4E96"/>
    <w:rsid w:val="33330E90"/>
    <w:rsid w:val="333F17C2"/>
    <w:rsid w:val="33466FF4"/>
    <w:rsid w:val="33596D28"/>
    <w:rsid w:val="338B0EAB"/>
    <w:rsid w:val="34140EA1"/>
    <w:rsid w:val="343155AF"/>
    <w:rsid w:val="346B4392"/>
    <w:rsid w:val="34771A89"/>
    <w:rsid w:val="348B34AB"/>
    <w:rsid w:val="34A2025B"/>
    <w:rsid w:val="34B63D06"/>
    <w:rsid w:val="34FE1900"/>
    <w:rsid w:val="35017556"/>
    <w:rsid w:val="3529097C"/>
    <w:rsid w:val="352C3FC8"/>
    <w:rsid w:val="357F258D"/>
    <w:rsid w:val="3599760F"/>
    <w:rsid w:val="359F1455"/>
    <w:rsid w:val="359F7282"/>
    <w:rsid w:val="35B97E46"/>
    <w:rsid w:val="35DA75E3"/>
    <w:rsid w:val="360E5F62"/>
    <w:rsid w:val="361E1A23"/>
    <w:rsid w:val="36405F7D"/>
    <w:rsid w:val="364E7662"/>
    <w:rsid w:val="36851BE2"/>
    <w:rsid w:val="36857E34"/>
    <w:rsid w:val="369E4A52"/>
    <w:rsid w:val="36C56482"/>
    <w:rsid w:val="36F80606"/>
    <w:rsid w:val="37133692"/>
    <w:rsid w:val="37490E61"/>
    <w:rsid w:val="37576B13"/>
    <w:rsid w:val="376538D3"/>
    <w:rsid w:val="37B54749"/>
    <w:rsid w:val="37BE1DE0"/>
    <w:rsid w:val="37C340CE"/>
    <w:rsid w:val="37F81828"/>
    <w:rsid w:val="382C1F6F"/>
    <w:rsid w:val="3857236C"/>
    <w:rsid w:val="386F0E57"/>
    <w:rsid w:val="38A00D9E"/>
    <w:rsid w:val="38B221B9"/>
    <w:rsid w:val="38FB43A7"/>
    <w:rsid w:val="39B00029"/>
    <w:rsid w:val="39D472A5"/>
    <w:rsid w:val="39E906DA"/>
    <w:rsid w:val="3A211C22"/>
    <w:rsid w:val="3A7C076A"/>
    <w:rsid w:val="3A816EB7"/>
    <w:rsid w:val="3AA50AA5"/>
    <w:rsid w:val="3AC47350"/>
    <w:rsid w:val="3AC76C6D"/>
    <w:rsid w:val="3AEA295B"/>
    <w:rsid w:val="3AF753CF"/>
    <w:rsid w:val="3B0976FC"/>
    <w:rsid w:val="3B16629D"/>
    <w:rsid w:val="3B594110"/>
    <w:rsid w:val="3B701C0D"/>
    <w:rsid w:val="3B7E3AF1"/>
    <w:rsid w:val="3B845B7D"/>
    <w:rsid w:val="3B8D1F64"/>
    <w:rsid w:val="3BAF06FD"/>
    <w:rsid w:val="3BBD597A"/>
    <w:rsid w:val="3BE01C97"/>
    <w:rsid w:val="3C0E5597"/>
    <w:rsid w:val="3C130DD5"/>
    <w:rsid w:val="3C300842"/>
    <w:rsid w:val="3C8A7F52"/>
    <w:rsid w:val="3C991F43"/>
    <w:rsid w:val="3D062D2A"/>
    <w:rsid w:val="3D0A65CB"/>
    <w:rsid w:val="3D150915"/>
    <w:rsid w:val="3D273503"/>
    <w:rsid w:val="3D600CB3"/>
    <w:rsid w:val="3D6A5540"/>
    <w:rsid w:val="3DD275D2"/>
    <w:rsid w:val="3E0E423D"/>
    <w:rsid w:val="3E10092B"/>
    <w:rsid w:val="3E333143"/>
    <w:rsid w:val="3E522CF1"/>
    <w:rsid w:val="3E546DBC"/>
    <w:rsid w:val="3E570220"/>
    <w:rsid w:val="3ECB2C3A"/>
    <w:rsid w:val="3F0C10F2"/>
    <w:rsid w:val="3F2C3335"/>
    <w:rsid w:val="3F406FEE"/>
    <w:rsid w:val="3F510FAA"/>
    <w:rsid w:val="3F532CA4"/>
    <w:rsid w:val="3FAE441F"/>
    <w:rsid w:val="3FC35A12"/>
    <w:rsid w:val="3FD40886"/>
    <w:rsid w:val="3FE71217"/>
    <w:rsid w:val="3FFD4EDF"/>
    <w:rsid w:val="402E11F5"/>
    <w:rsid w:val="40324B88"/>
    <w:rsid w:val="40583EC3"/>
    <w:rsid w:val="40666615"/>
    <w:rsid w:val="40696AB7"/>
    <w:rsid w:val="40921C9A"/>
    <w:rsid w:val="40E1210B"/>
    <w:rsid w:val="41411E71"/>
    <w:rsid w:val="41436A3C"/>
    <w:rsid w:val="4157061F"/>
    <w:rsid w:val="417669AB"/>
    <w:rsid w:val="41865BE9"/>
    <w:rsid w:val="41905B1D"/>
    <w:rsid w:val="41B8655A"/>
    <w:rsid w:val="41BA3087"/>
    <w:rsid w:val="41BA3A0A"/>
    <w:rsid w:val="41C5702F"/>
    <w:rsid w:val="41D1689F"/>
    <w:rsid w:val="42104734"/>
    <w:rsid w:val="422B5D33"/>
    <w:rsid w:val="42313E47"/>
    <w:rsid w:val="424374FF"/>
    <w:rsid w:val="425052F2"/>
    <w:rsid w:val="42565B6D"/>
    <w:rsid w:val="42663152"/>
    <w:rsid w:val="428D6C95"/>
    <w:rsid w:val="42C3280F"/>
    <w:rsid w:val="43567849"/>
    <w:rsid w:val="43607C5E"/>
    <w:rsid w:val="43896468"/>
    <w:rsid w:val="43AA18C1"/>
    <w:rsid w:val="43BB30E7"/>
    <w:rsid w:val="43D85A47"/>
    <w:rsid w:val="43F959BD"/>
    <w:rsid w:val="44533614"/>
    <w:rsid w:val="44830A74"/>
    <w:rsid w:val="448521C2"/>
    <w:rsid w:val="44A50C53"/>
    <w:rsid w:val="44C9286B"/>
    <w:rsid w:val="44E04FA4"/>
    <w:rsid w:val="44F11F3A"/>
    <w:rsid w:val="44F22B38"/>
    <w:rsid w:val="45034D45"/>
    <w:rsid w:val="450D7EA1"/>
    <w:rsid w:val="453B44DF"/>
    <w:rsid w:val="4541761C"/>
    <w:rsid w:val="45996D8F"/>
    <w:rsid w:val="459C2AA4"/>
    <w:rsid w:val="45DC2DA5"/>
    <w:rsid w:val="45E86AE2"/>
    <w:rsid w:val="45FA5073"/>
    <w:rsid w:val="461865CE"/>
    <w:rsid w:val="466F1F67"/>
    <w:rsid w:val="46703CEC"/>
    <w:rsid w:val="468974CC"/>
    <w:rsid w:val="46B67B95"/>
    <w:rsid w:val="46B81B60"/>
    <w:rsid w:val="46F63A4C"/>
    <w:rsid w:val="473B621F"/>
    <w:rsid w:val="4746302E"/>
    <w:rsid w:val="477C7A09"/>
    <w:rsid w:val="47C25730"/>
    <w:rsid w:val="47DA0224"/>
    <w:rsid w:val="47DA16D6"/>
    <w:rsid w:val="47F210A1"/>
    <w:rsid w:val="4822427B"/>
    <w:rsid w:val="48305E32"/>
    <w:rsid w:val="4837310F"/>
    <w:rsid w:val="486104EE"/>
    <w:rsid w:val="48932918"/>
    <w:rsid w:val="48C12F4D"/>
    <w:rsid w:val="48D575B3"/>
    <w:rsid w:val="48D6213F"/>
    <w:rsid w:val="48EB1D78"/>
    <w:rsid w:val="49247038"/>
    <w:rsid w:val="492928A1"/>
    <w:rsid w:val="49417BEA"/>
    <w:rsid w:val="49432B12"/>
    <w:rsid w:val="494E2307"/>
    <w:rsid w:val="49515497"/>
    <w:rsid w:val="49A460A8"/>
    <w:rsid w:val="49AB775A"/>
    <w:rsid w:val="49CB51AB"/>
    <w:rsid w:val="4A111CB3"/>
    <w:rsid w:val="4A1F7CFF"/>
    <w:rsid w:val="4A1F7E2B"/>
    <w:rsid w:val="4A2A71E7"/>
    <w:rsid w:val="4A45370A"/>
    <w:rsid w:val="4A6242BC"/>
    <w:rsid w:val="4A9B5A20"/>
    <w:rsid w:val="4B0C26C0"/>
    <w:rsid w:val="4B2901A7"/>
    <w:rsid w:val="4B2A2960"/>
    <w:rsid w:val="4B2E0642"/>
    <w:rsid w:val="4B4C0AC8"/>
    <w:rsid w:val="4B797B0F"/>
    <w:rsid w:val="4B9522E7"/>
    <w:rsid w:val="4B9B2B9C"/>
    <w:rsid w:val="4BB917FC"/>
    <w:rsid w:val="4BCD7761"/>
    <w:rsid w:val="4BCE772F"/>
    <w:rsid w:val="4C102949"/>
    <w:rsid w:val="4C4023DB"/>
    <w:rsid w:val="4C4A325A"/>
    <w:rsid w:val="4C9C630A"/>
    <w:rsid w:val="4CA93AB8"/>
    <w:rsid w:val="4CC24071"/>
    <w:rsid w:val="4CC84444"/>
    <w:rsid w:val="4CC959EB"/>
    <w:rsid w:val="4CCD06BD"/>
    <w:rsid w:val="4CDE787D"/>
    <w:rsid w:val="4CFB27A6"/>
    <w:rsid w:val="4D4228DE"/>
    <w:rsid w:val="4D622825"/>
    <w:rsid w:val="4DA04FEC"/>
    <w:rsid w:val="4DDE783C"/>
    <w:rsid w:val="4E2C417C"/>
    <w:rsid w:val="4E4168DC"/>
    <w:rsid w:val="4E6F51FA"/>
    <w:rsid w:val="4F31716F"/>
    <w:rsid w:val="4F522460"/>
    <w:rsid w:val="4FFA6DBD"/>
    <w:rsid w:val="4FFD0EF1"/>
    <w:rsid w:val="500449CF"/>
    <w:rsid w:val="502014D7"/>
    <w:rsid w:val="505B5BF0"/>
    <w:rsid w:val="505D204B"/>
    <w:rsid w:val="5066262C"/>
    <w:rsid w:val="506F14E1"/>
    <w:rsid w:val="50706A56"/>
    <w:rsid w:val="507D09F7"/>
    <w:rsid w:val="50A13664"/>
    <w:rsid w:val="50AF3069"/>
    <w:rsid w:val="50DB0633"/>
    <w:rsid w:val="50DB0924"/>
    <w:rsid w:val="50DC4E90"/>
    <w:rsid w:val="50E377D9"/>
    <w:rsid w:val="50F14E2D"/>
    <w:rsid w:val="51036F97"/>
    <w:rsid w:val="513444D8"/>
    <w:rsid w:val="51371058"/>
    <w:rsid w:val="51482AD9"/>
    <w:rsid w:val="51595CED"/>
    <w:rsid w:val="51707C2E"/>
    <w:rsid w:val="51731323"/>
    <w:rsid w:val="51964452"/>
    <w:rsid w:val="51B9571F"/>
    <w:rsid w:val="51C8534D"/>
    <w:rsid w:val="51D81308"/>
    <w:rsid w:val="5233653E"/>
    <w:rsid w:val="523C53F3"/>
    <w:rsid w:val="525E180D"/>
    <w:rsid w:val="526112FD"/>
    <w:rsid w:val="526402B8"/>
    <w:rsid w:val="52880C3E"/>
    <w:rsid w:val="528F124E"/>
    <w:rsid w:val="52BC4786"/>
    <w:rsid w:val="52C45F50"/>
    <w:rsid w:val="52F00F50"/>
    <w:rsid w:val="5350249B"/>
    <w:rsid w:val="536B79F0"/>
    <w:rsid w:val="537057A7"/>
    <w:rsid w:val="539F69E7"/>
    <w:rsid w:val="53B8319F"/>
    <w:rsid w:val="53BB67EB"/>
    <w:rsid w:val="53CB5230"/>
    <w:rsid w:val="53D31D87"/>
    <w:rsid w:val="53D61877"/>
    <w:rsid w:val="544E58B1"/>
    <w:rsid w:val="54784595"/>
    <w:rsid w:val="54D22756"/>
    <w:rsid w:val="54E54CE9"/>
    <w:rsid w:val="55284354"/>
    <w:rsid w:val="55311B0D"/>
    <w:rsid w:val="55311CC6"/>
    <w:rsid w:val="55D52B9F"/>
    <w:rsid w:val="55E24BA8"/>
    <w:rsid w:val="560120B5"/>
    <w:rsid w:val="567B64F9"/>
    <w:rsid w:val="569A5DE5"/>
    <w:rsid w:val="569E42A9"/>
    <w:rsid w:val="569F036D"/>
    <w:rsid w:val="56A87DB8"/>
    <w:rsid w:val="56B714EC"/>
    <w:rsid w:val="5724774F"/>
    <w:rsid w:val="573214BA"/>
    <w:rsid w:val="57902712"/>
    <w:rsid w:val="57CC0FC7"/>
    <w:rsid w:val="57DB745C"/>
    <w:rsid w:val="57F64296"/>
    <w:rsid w:val="57F723E7"/>
    <w:rsid w:val="58002B75"/>
    <w:rsid w:val="582C415B"/>
    <w:rsid w:val="58713249"/>
    <w:rsid w:val="58847AF3"/>
    <w:rsid w:val="589E0032"/>
    <w:rsid w:val="58C055B9"/>
    <w:rsid w:val="58ED38EB"/>
    <w:rsid w:val="58FD4DC6"/>
    <w:rsid w:val="59057FA4"/>
    <w:rsid w:val="59600929"/>
    <w:rsid w:val="59C503C4"/>
    <w:rsid w:val="5A494B51"/>
    <w:rsid w:val="5A7871E4"/>
    <w:rsid w:val="5A7B6CD4"/>
    <w:rsid w:val="5AA93841"/>
    <w:rsid w:val="5AF55530"/>
    <w:rsid w:val="5B4377F2"/>
    <w:rsid w:val="5B5A4B3C"/>
    <w:rsid w:val="5BAA327E"/>
    <w:rsid w:val="5BBB598E"/>
    <w:rsid w:val="5BEC1C38"/>
    <w:rsid w:val="5C07344C"/>
    <w:rsid w:val="5C3546D8"/>
    <w:rsid w:val="5C4E34A2"/>
    <w:rsid w:val="5CA02A22"/>
    <w:rsid w:val="5CAF131C"/>
    <w:rsid w:val="5CED6485"/>
    <w:rsid w:val="5D1A5384"/>
    <w:rsid w:val="5D62432C"/>
    <w:rsid w:val="5DAD189A"/>
    <w:rsid w:val="5DC7295C"/>
    <w:rsid w:val="5DFD6090"/>
    <w:rsid w:val="5E203D16"/>
    <w:rsid w:val="5EA762EA"/>
    <w:rsid w:val="5EAF7DD6"/>
    <w:rsid w:val="5F037897"/>
    <w:rsid w:val="5F090D52"/>
    <w:rsid w:val="5F176312"/>
    <w:rsid w:val="5F1913CB"/>
    <w:rsid w:val="5F223BC2"/>
    <w:rsid w:val="5F4A32F4"/>
    <w:rsid w:val="5F5028A3"/>
    <w:rsid w:val="5F6D0A76"/>
    <w:rsid w:val="5F750196"/>
    <w:rsid w:val="5F9C3975"/>
    <w:rsid w:val="5FAE3CE8"/>
    <w:rsid w:val="5FBB6AD7"/>
    <w:rsid w:val="60065292"/>
    <w:rsid w:val="600E6AB0"/>
    <w:rsid w:val="604A7547"/>
    <w:rsid w:val="60920EFD"/>
    <w:rsid w:val="60C56927"/>
    <w:rsid w:val="60D020D5"/>
    <w:rsid w:val="60D34B31"/>
    <w:rsid w:val="60ED7BF3"/>
    <w:rsid w:val="613A131E"/>
    <w:rsid w:val="616351CE"/>
    <w:rsid w:val="61746C0D"/>
    <w:rsid w:val="61803E61"/>
    <w:rsid w:val="618741B1"/>
    <w:rsid w:val="61F950AE"/>
    <w:rsid w:val="620A04BD"/>
    <w:rsid w:val="621C2B4B"/>
    <w:rsid w:val="622675F4"/>
    <w:rsid w:val="62426A55"/>
    <w:rsid w:val="629338D2"/>
    <w:rsid w:val="62B64D4D"/>
    <w:rsid w:val="62C56EF9"/>
    <w:rsid w:val="630B21FF"/>
    <w:rsid w:val="6359361A"/>
    <w:rsid w:val="63AB23D8"/>
    <w:rsid w:val="63AE011A"/>
    <w:rsid w:val="64243E19"/>
    <w:rsid w:val="64300B2F"/>
    <w:rsid w:val="647A1002"/>
    <w:rsid w:val="64A10CC5"/>
    <w:rsid w:val="64A37886"/>
    <w:rsid w:val="64CD45D0"/>
    <w:rsid w:val="64D255C5"/>
    <w:rsid w:val="64D70FAB"/>
    <w:rsid w:val="652D757C"/>
    <w:rsid w:val="656261A9"/>
    <w:rsid w:val="656445F6"/>
    <w:rsid w:val="659D38CB"/>
    <w:rsid w:val="65A14331"/>
    <w:rsid w:val="65BA5D06"/>
    <w:rsid w:val="65C92D21"/>
    <w:rsid w:val="65D025CA"/>
    <w:rsid w:val="65E1654F"/>
    <w:rsid w:val="65E41BD1"/>
    <w:rsid w:val="65E816C2"/>
    <w:rsid w:val="65E87914"/>
    <w:rsid w:val="662C16A6"/>
    <w:rsid w:val="663C3D3C"/>
    <w:rsid w:val="6670131F"/>
    <w:rsid w:val="66974E96"/>
    <w:rsid w:val="66DB1D67"/>
    <w:rsid w:val="66FE4F15"/>
    <w:rsid w:val="672167A8"/>
    <w:rsid w:val="6769032F"/>
    <w:rsid w:val="686B0FFB"/>
    <w:rsid w:val="686E2EC9"/>
    <w:rsid w:val="6883790D"/>
    <w:rsid w:val="68870A03"/>
    <w:rsid w:val="688A4CB2"/>
    <w:rsid w:val="68907DEF"/>
    <w:rsid w:val="6892629D"/>
    <w:rsid w:val="68953657"/>
    <w:rsid w:val="68BC4132"/>
    <w:rsid w:val="68D00078"/>
    <w:rsid w:val="68E343C2"/>
    <w:rsid w:val="68ED5241"/>
    <w:rsid w:val="69005FE7"/>
    <w:rsid w:val="69016937"/>
    <w:rsid w:val="692D1AE1"/>
    <w:rsid w:val="693370F8"/>
    <w:rsid w:val="694B5E9D"/>
    <w:rsid w:val="69952693"/>
    <w:rsid w:val="699D52BA"/>
    <w:rsid w:val="699D55FA"/>
    <w:rsid w:val="699F3295"/>
    <w:rsid w:val="69D57C48"/>
    <w:rsid w:val="69DD06FC"/>
    <w:rsid w:val="69F04098"/>
    <w:rsid w:val="6A325601"/>
    <w:rsid w:val="6A3E5059"/>
    <w:rsid w:val="6A5E280F"/>
    <w:rsid w:val="6A623460"/>
    <w:rsid w:val="6A6D757F"/>
    <w:rsid w:val="6A750417"/>
    <w:rsid w:val="6AAD35EF"/>
    <w:rsid w:val="6AB57FE0"/>
    <w:rsid w:val="6B96396E"/>
    <w:rsid w:val="6BAA07D4"/>
    <w:rsid w:val="6BB07470"/>
    <w:rsid w:val="6C2105EA"/>
    <w:rsid w:val="6C6A6EF2"/>
    <w:rsid w:val="6C727F37"/>
    <w:rsid w:val="6CA35696"/>
    <w:rsid w:val="6CBF6EF4"/>
    <w:rsid w:val="6CC2668D"/>
    <w:rsid w:val="6D170ADE"/>
    <w:rsid w:val="6D521B17"/>
    <w:rsid w:val="6DE2234C"/>
    <w:rsid w:val="6DE9309D"/>
    <w:rsid w:val="6DF40E20"/>
    <w:rsid w:val="6E016636"/>
    <w:rsid w:val="6E4159A8"/>
    <w:rsid w:val="6E641B01"/>
    <w:rsid w:val="6E71421E"/>
    <w:rsid w:val="6E8D72AA"/>
    <w:rsid w:val="6EBA1C3B"/>
    <w:rsid w:val="6EC7353E"/>
    <w:rsid w:val="6F056F2C"/>
    <w:rsid w:val="6F616351"/>
    <w:rsid w:val="6F620514"/>
    <w:rsid w:val="6F7E1EE4"/>
    <w:rsid w:val="6F92269E"/>
    <w:rsid w:val="6F9A08AD"/>
    <w:rsid w:val="701B08E6"/>
    <w:rsid w:val="7020414E"/>
    <w:rsid w:val="70237C25"/>
    <w:rsid w:val="705931BC"/>
    <w:rsid w:val="707D5C18"/>
    <w:rsid w:val="70A61A6D"/>
    <w:rsid w:val="70EE1B56"/>
    <w:rsid w:val="71096990"/>
    <w:rsid w:val="71312D20"/>
    <w:rsid w:val="715D0320"/>
    <w:rsid w:val="717E112C"/>
    <w:rsid w:val="71A212B2"/>
    <w:rsid w:val="71E371E1"/>
    <w:rsid w:val="724A4585"/>
    <w:rsid w:val="729348F5"/>
    <w:rsid w:val="729E7061"/>
    <w:rsid w:val="72F35B4A"/>
    <w:rsid w:val="72F852BC"/>
    <w:rsid w:val="73104006"/>
    <w:rsid w:val="7315161C"/>
    <w:rsid w:val="7354593D"/>
    <w:rsid w:val="736D438F"/>
    <w:rsid w:val="73940BF8"/>
    <w:rsid w:val="739764D5"/>
    <w:rsid w:val="73C372CA"/>
    <w:rsid w:val="73CA01E1"/>
    <w:rsid w:val="73E27F54"/>
    <w:rsid w:val="73EE6BDD"/>
    <w:rsid w:val="743052EF"/>
    <w:rsid w:val="743263B4"/>
    <w:rsid w:val="747E54A6"/>
    <w:rsid w:val="749018A2"/>
    <w:rsid w:val="74B51216"/>
    <w:rsid w:val="74C261ED"/>
    <w:rsid w:val="74C432FA"/>
    <w:rsid w:val="74CF1F2E"/>
    <w:rsid w:val="74F87447"/>
    <w:rsid w:val="753164B5"/>
    <w:rsid w:val="753E4583"/>
    <w:rsid w:val="757F1917"/>
    <w:rsid w:val="75862109"/>
    <w:rsid w:val="76004806"/>
    <w:rsid w:val="760360A4"/>
    <w:rsid w:val="76060FCB"/>
    <w:rsid w:val="761407DE"/>
    <w:rsid w:val="762B3EED"/>
    <w:rsid w:val="763B5390"/>
    <w:rsid w:val="76777E66"/>
    <w:rsid w:val="76860904"/>
    <w:rsid w:val="769610D3"/>
    <w:rsid w:val="76B3392B"/>
    <w:rsid w:val="76C94207"/>
    <w:rsid w:val="77422BFC"/>
    <w:rsid w:val="774C02A4"/>
    <w:rsid w:val="775970A3"/>
    <w:rsid w:val="77674410"/>
    <w:rsid w:val="77A651A6"/>
    <w:rsid w:val="77C16217"/>
    <w:rsid w:val="77CE4490"/>
    <w:rsid w:val="77E21DE6"/>
    <w:rsid w:val="781E6565"/>
    <w:rsid w:val="782174D6"/>
    <w:rsid w:val="784D1858"/>
    <w:rsid w:val="78743289"/>
    <w:rsid w:val="789E0306"/>
    <w:rsid w:val="78E0091E"/>
    <w:rsid w:val="78EC13E8"/>
    <w:rsid w:val="79033B54"/>
    <w:rsid w:val="792563A6"/>
    <w:rsid w:val="79915775"/>
    <w:rsid w:val="79DA536E"/>
    <w:rsid w:val="79F3642F"/>
    <w:rsid w:val="7A0415BF"/>
    <w:rsid w:val="7A2761C4"/>
    <w:rsid w:val="7A456C8B"/>
    <w:rsid w:val="7A5E5F9F"/>
    <w:rsid w:val="7A796935"/>
    <w:rsid w:val="7A8B7C45"/>
    <w:rsid w:val="7A945F54"/>
    <w:rsid w:val="7AA07790"/>
    <w:rsid w:val="7AB12572"/>
    <w:rsid w:val="7AFA23C6"/>
    <w:rsid w:val="7B1C77EA"/>
    <w:rsid w:val="7B32099D"/>
    <w:rsid w:val="7B405D16"/>
    <w:rsid w:val="7B49647C"/>
    <w:rsid w:val="7BEC3136"/>
    <w:rsid w:val="7BF4676D"/>
    <w:rsid w:val="7BF87D2D"/>
    <w:rsid w:val="7C0B7A60"/>
    <w:rsid w:val="7C0C0EBB"/>
    <w:rsid w:val="7C0F3CAE"/>
    <w:rsid w:val="7C10151B"/>
    <w:rsid w:val="7C31606D"/>
    <w:rsid w:val="7CAD7260"/>
    <w:rsid w:val="7CFD5DC5"/>
    <w:rsid w:val="7D4D1F50"/>
    <w:rsid w:val="7D541CBA"/>
    <w:rsid w:val="7D6E64F9"/>
    <w:rsid w:val="7D764B1E"/>
    <w:rsid w:val="7D7B12CA"/>
    <w:rsid w:val="7D802B8E"/>
    <w:rsid w:val="7D817DA1"/>
    <w:rsid w:val="7D8A07F3"/>
    <w:rsid w:val="7DCC1471"/>
    <w:rsid w:val="7E176B90"/>
    <w:rsid w:val="7E767079"/>
    <w:rsid w:val="7EA22E8F"/>
    <w:rsid w:val="7EA4399C"/>
    <w:rsid w:val="7ED2513D"/>
    <w:rsid w:val="7EDD72D5"/>
    <w:rsid w:val="7EF14F30"/>
    <w:rsid w:val="7F151F93"/>
    <w:rsid w:val="7F3167C4"/>
    <w:rsid w:val="7F484109"/>
    <w:rsid w:val="7F623990"/>
    <w:rsid w:val="7F730749"/>
    <w:rsid w:val="7FC11E4B"/>
    <w:rsid w:val="7FC56006"/>
    <w:rsid w:val="7FD34D39"/>
    <w:rsid w:val="7FEF8DA1"/>
    <w:rsid w:val="7FFFD823"/>
    <w:rsid w:val="A6DB1CB6"/>
    <w:rsid w:val="FE696C4D"/>
    <w:rsid w:val="FFFFE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3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ind w:firstLine="0" w:firstLineChars="0"/>
      <w:jc w:val="center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ind w:firstLine="1044"/>
      <w:jc w:val="left"/>
      <w:outlineLvl w:val="1"/>
    </w:pPr>
    <w:rPr>
      <w:rFonts w:ascii="Times New Roman" w:hAnsi="Times New Roman" w:eastAsia="宋体"/>
      <w:b/>
      <w:sz w:val="30"/>
    </w:rPr>
  </w:style>
  <w:style w:type="paragraph" w:styleId="4">
    <w:name w:val="heading 3"/>
    <w:basedOn w:val="1"/>
    <w:next w:val="1"/>
    <w:link w:val="28"/>
    <w:qFormat/>
    <w:uiPriority w:val="0"/>
    <w:pPr>
      <w:keepNext/>
      <w:keepLines/>
      <w:outlineLvl w:val="2"/>
    </w:pPr>
    <w:rPr>
      <w:b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spacing w:before="120" w:after="120"/>
      <w:jc w:val="center"/>
      <w:outlineLvl w:val="3"/>
    </w:pPr>
    <w:rPr>
      <w:kern w:val="0"/>
      <w:szCs w:val="20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next w:val="7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7">
    <w:name w:val="Body Text Indent"/>
    <w:basedOn w:val="1"/>
    <w:next w:val="8"/>
    <w:qFormat/>
    <w:uiPriority w:val="0"/>
    <w:pPr>
      <w:ind w:firstLine="0" w:firstLineChars="0"/>
    </w:pPr>
    <w:rPr>
      <w:szCs w:val="22"/>
    </w:rPr>
  </w:style>
  <w:style w:type="paragraph" w:styleId="8">
    <w:name w:val="Body Text First Indent 2"/>
    <w:basedOn w:val="7"/>
    <w:next w:val="9"/>
    <w:unhideWhenUsed/>
    <w:qFormat/>
    <w:uiPriority w:val="99"/>
    <w:pPr>
      <w:tabs>
        <w:tab w:val="left" w:pos="0"/>
        <w:tab w:val="left" w:pos="993"/>
        <w:tab w:val="left" w:pos="1134"/>
      </w:tabs>
      <w:spacing w:after="120" w:line="240" w:lineRule="auto"/>
      <w:ind w:left="420" w:leftChars="200" w:firstLine="420" w:firstLineChars="200"/>
    </w:pPr>
    <w:rPr>
      <w:rFonts w:ascii="Calibri" w:hAnsi="Calibri"/>
      <w:sz w:val="21"/>
      <w:szCs w:val="24"/>
    </w:rPr>
  </w:style>
  <w:style w:type="paragraph" w:customStyle="1" w:styleId="9">
    <w:name w:val="xl53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10">
    <w:name w:val="Body Text"/>
    <w:basedOn w:val="1"/>
    <w:qFormat/>
    <w:uiPriority w:val="0"/>
    <w:pPr>
      <w:ind w:firstLine="0" w:firstLineChars="0"/>
      <w:jc w:val="center"/>
    </w:pPr>
    <w:rPr>
      <w:kern w:val="0"/>
      <w:szCs w:val="20"/>
    </w:rPr>
  </w:style>
  <w:style w:type="paragraph" w:styleId="11">
    <w:name w:val="Block Text"/>
    <w:basedOn w:val="1"/>
    <w:qFormat/>
    <w:uiPriority w:val="0"/>
    <w:pPr>
      <w:spacing w:after="120"/>
      <w:ind w:left="1440" w:leftChars="700" w:right="1440" w:rightChars="700"/>
    </w:pPr>
    <w:rPr>
      <w:rFonts w:ascii="time new roman" w:hAnsi="time new roman" w:eastAsia="长城粗隶书" w:cs="Courier New"/>
      <w:sz w:val="21"/>
    </w:rPr>
  </w:style>
  <w:style w:type="paragraph" w:styleId="12">
    <w:name w:val="Plain Text"/>
    <w:basedOn w:val="1"/>
    <w:next w:val="1"/>
    <w:qFormat/>
    <w:uiPriority w:val="0"/>
    <w:rPr>
      <w:rFonts w:ascii="宋体" w:hAnsi="宋体"/>
    </w:rPr>
  </w:style>
  <w:style w:type="paragraph" w:styleId="13">
    <w:name w:val="Date"/>
    <w:basedOn w:val="1"/>
    <w:next w:val="1"/>
    <w:qFormat/>
    <w:uiPriority w:val="0"/>
    <w:pPr>
      <w:ind w:left="100" w:leftChars="2500"/>
    </w:pPr>
  </w:style>
  <w:style w:type="paragraph" w:styleId="14">
    <w:name w:val="Balloon Text"/>
    <w:basedOn w:val="1"/>
    <w:qFormat/>
    <w:uiPriority w:val="0"/>
    <w:rPr>
      <w:sz w:val="18"/>
      <w:szCs w:val="18"/>
    </w:rPr>
  </w:style>
  <w:style w:type="paragraph" w:styleId="15">
    <w:name w:val="footer"/>
    <w:basedOn w:val="1"/>
    <w:link w:val="4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Body Text Indent 3"/>
    <w:basedOn w:val="1"/>
    <w:qFormat/>
    <w:uiPriority w:val="0"/>
    <w:pPr>
      <w:snapToGrid w:val="0"/>
      <w:ind w:firstLine="480"/>
      <w:jc w:val="left"/>
    </w:pPr>
    <w:rPr>
      <w:rFonts w:ascii="仿宋_GB2312" w:hAnsi="宋体" w:eastAsia="仿宋_GB2312"/>
      <w:color w:val="000000"/>
    </w:rPr>
  </w:style>
  <w:style w:type="paragraph" w:styleId="18">
    <w:name w:val="Normal (Web)"/>
    <w:basedOn w:val="1"/>
    <w:qFormat/>
    <w:uiPriority w:val="0"/>
    <w:rPr>
      <w:sz w:val="24"/>
    </w:rPr>
  </w:style>
  <w:style w:type="table" w:styleId="20">
    <w:name w:val="Table Grid"/>
    <w:basedOn w:val="19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qFormat/>
    <w:uiPriority w:val="0"/>
    <w:rPr>
      <w:b/>
    </w:rPr>
  </w:style>
  <w:style w:type="character" w:styleId="23">
    <w:name w:val="Hyperlink"/>
    <w:qFormat/>
    <w:uiPriority w:val="0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6">
    <w:name w:val="标题 1 字符"/>
    <w:link w:val="2"/>
    <w:qFormat/>
    <w:uiPriority w:val="0"/>
    <w:rPr>
      <w:b/>
      <w:kern w:val="44"/>
      <w:sz w:val="44"/>
    </w:rPr>
  </w:style>
  <w:style w:type="character" w:customStyle="1" w:styleId="27">
    <w:name w:val="标题 2 字符"/>
    <w:link w:val="3"/>
    <w:qFormat/>
    <w:uiPriority w:val="0"/>
    <w:rPr>
      <w:rFonts w:ascii="Times New Roman" w:hAnsi="Times New Roman" w:eastAsia="宋体"/>
      <w:b/>
      <w:sz w:val="30"/>
    </w:rPr>
  </w:style>
  <w:style w:type="character" w:customStyle="1" w:styleId="28">
    <w:name w:val="标题 3 字符"/>
    <w:link w:val="4"/>
    <w:qFormat/>
    <w:uiPriority w:val="0"/>
    <w:rPr>
      <w:rFonts w:eastAsia="宋体"/>
      <w:b/>
      <w:sz w:val="24"/>
    </w:rPr>
  </w:style>
  <w:style w:type="paragraph" w:customStyle="1" w:styleId="29">
    <w:name w:val="Heading3"/>
    <w:next w:val="1"/>
    <w:qFormat/>
    <w:uiPriority w:val="0"/>
    <w:pPr>
      <w:keepNext/>
      <w:keepLines/>
      <w:widowControl w:val="0"/>
      <w:spacing w:before="260" w:after="260" w:line="416" w:lineRule="auto"/>
      <w:jc w:val="both"/>
    </w:pPr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30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1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6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3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34">
    <w:name w:val="DAS正文"/>
    <w:basedOn w:val="1"/>
    <w:qFormat/>
    <w:uiPriority w:val="0"/>
    <w:pPr>
      <w:ind w:right="181" w:firstLine="480"/>
    </w:pPr>
    <w:rPr>
      <w:rFonts w:ascii="Verdana" w:hAnsi="Verdana"/>
    </w:rPr>
  </w:style>
  <w:style w:type="paragraph" w:customStyle="1" w:styleId="35">
    <w:name w:val="列出段落1"/>
    <w:basedOn w:val="1"/>
    <w:qFormat/>
    <w:uiPriority w:val="34"/>
    <w:pPr>
      <w:ind w:firstLine="420"/>
    </w:pPr>
  </w:style>
  <w:style w:type="character" w:customStyle="1" w:styleId="36">
    <w:name w:val="NormalCharacter"/>
    <w:semiHidden/>
    <w:qFormat/>
    <w:uiPriority w:val="0"/>
  </w:style>
  <w:style w:type="paragraph" w:customStyle="1" w:styleId="37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table" w:customStyle="1" w:styleId="3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9">
    <w:name w:val="无间隔1"/>
    <w:qFormat/>
    <w:uiPriority w:val="99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40">
    <w:name w:val="页脚 字符"/>
    <w:basedOn w:val="21"/>
    <w:link w:val="1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4230</Words>
  <Characters>4683</Characters>
  <Lines>1</Lines>
  <Paragraphs>1</Paragraphs>
  <TotalTime>55</TotalTime>
  <ScaleCrop>false</ScaleCrop>
  <LinksUpToDate>false</LinksUpToDate>
  <CharactersWithSpaces>5115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2022-09-14T02:50:00Z</dcterms:created>
  <dc:creator>uu</dc:creator>
  <cp:lastModifiedBy>sunyan</cp:lastModifiedBy>
  <cp:lastPrinted>2024-05-22T09:41:00Z</cp:lastPrinted>
  <dcterms:modified xsi:type="dcterms:W3CDTF">2024-05-24T09:00:31Z</dcterms:modified>
  <dc:title>湖州师范学院现代教育技术中心防火墙项目竞争性谈判文件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B4F8EEE390A240BBB0039D674268F15B_13</vt:lpwstr>
  </property>
</Properties>
</file>